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115A1" w14:textId="77777777" w:rsidR="00E9012E" w:rsidRPr="00D95F3D" w:rsidRDefault="00E9012E" w:rsidP="00E9012E">
      <w:pPr>
        <w:rPr>
          <w:rFonts w:ascii="Neutra Text TF-Book" w:hAnsi="Neutra Text TF-Book"/>
          <w:color w:val="404040" w:themeColor="text1" w:themeTint="BF"/>
          <w:sz w:val="40"/>
          <w:szCs w:val="40"/>
        </w:rPr>
      </w:pPr>
      <w:bookmarkStart w:id="0" w:name="_GoBack"/>
      <w:bookmarkEnd w:id="0"/>
      <w:r>
        <w:rPr>
          <w:rFonts w:ascii="Neutra Text TF-Book" w:hAnsi="Neutra Text TF-Book"/>
          <w:color w:val="404040" w:themeColor="text1" w:themeTint="BF"/>
          <w:sz w:val="40"/>
          <w:szCs w:val="40"/>
        </w:rPr>
        <w:t xml:space="preserve">State </w:t>
      </w:r>
      <w:r w:rsidRPr="000D5E18">
        <w:rPr>
          <w:rFonts w:ascii="Neutra Text TF-Book" w:hAnsi="Neutra Text TF-Book"/>
          <w:color w:val="404040" w:themeColor="text1" w:themeTint="BF"/>
          <w:sz w:val="40"/>
          <w:szCs w:val="40"/>
        </w:rPr>
        <w:t xml:space="preserve">SIM Webpages  </w:t>
      </w:r>
    </w:p>
    <w:p w14:paraId="303E1ADC" w14:textId="77777777" w:rsidR="00357887" w:rsidRDefault="00FB7827" w:rsidP="00E9012E">
      <w:pPr>
        <w:rPr>
          <w:rFonts w:ascii="Neutra Text TF-Light" w:hAnsi="Neutra Text TF-Light"/>
          <w:b/>
          <w:color w:val="943634" w:themeColor="accent2" w:themeShade="BF"/>
          <w:sz w:val="28"/>
          <w:szCs w:val="28"/>
        </w:rPr>
      </w:pPr>
      <w:r>
        <w:rPr>
          <w:rFonts w:ascii="Neutra Text TF-Light" w:hAnsi="Neutra Text TF-Light"/>
          <w:b/>
          <w:color w:val="943634" w:themeColor="accent2" w:themeShade="BF"/>
          <w:sz w:val="28"/>
          <w:szCs w:val="28"/>
        </w:rPr>
        <w:t xml:space="preserve"> </w:t>
      </w:r>
    </w:p>
    <w:p w14:paraId="316797A8" w14:textId="080C88E6" w:rsidR="00E9012E" w:rsidRDefault="00357887" w:rsidP="00E9012E">
      <w:pPr>
        <w:rPr>
          <w:rFonts w:ascii="Neutra Text TF-Light" w:hAnsi="Neutra Text TF-Light"/>
          <w:b/>
          <w:color w:val="943634" w:themeColor="accent2" w:themeShade="BF"/>
          <w:sz w:val="28"/>
          <w:szCs w:val="28"/>
        </w:rPr>
      </w:pPr>
      <w:r>
        <w:rPr>
          <w:rFonts w:ascii="Neutra Text TF-Light" w:hAnsi="Neutra Text TF-Light"/>
          <w:b/>
          <w:noProof/>
          <w:color w:val="943634" w:themeColor="accent2" w:themeShade="BF"/>
          <w:sz w:val="28"/>
          <w:szCs w:val="28"/>
        </w:rPr>
        <w:drawing>
          <wp:inline distT="0" distB="0" distL="0" distR="0" wp14:anchorId="6F2F5F03" wp14:editId="16F6D88F">
            <wp:extent cx="194733" cy="181035"/>
            <wp:effectExtent l="0" t="0" r="889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733" cy="181035"/>
                    </a:xfrm>
                    <a:prstGeom prst="rect">
                      <a:avLst/>
                    </a:prstGeom>
                    <a:noFill/>
                    <a:ln>
                      <a:noFill/>
                    </a:ln>
                  </pic:spPr>
                </pic:pic>
              </a:graphicData>
            </a:graphic>
          </wp:inline>
        </w:drawing>
      </w:r>
      <w:r w:rsidR="00FB7827">
        <w:rPr>
          <w:rFonts w:ascii="Neutra Text TF-Light" w:hAnsi="Neutra Text TF-Light"/>
          <w:b/>
          <w:color w:val="943634" w:themeColor="accent2" w:themeShade="BF"/>
          <w:sz w:val="28"/>
          <w:szCs w:val="28"/>
        </w:rPr>
        <w:t xml:space="preserve"> </w:t>
      </w:r>
      <w:r>
        <w:rPr>
          <w:rFonts w:ascii="Neutra Text TF-Light" w:hAnsi="Neutra Text TF-Light"/>
        </w:rPr>
        <w:t>= Section heading</w:t>
      </w:r>
    </w:p>
    <w:p w14:paraId="6B74196A" w14:textId="6F1B8448" w:rsidR="008E7AE7" w:rsidRDefault="00357887" w:rsidP="00E9012E">
      <w:pPr>
        <w:rPr>
          <w:rFonts w:ascii="Neutra Text TF-Light" w:hAnsi="Neutra Text TF-Light"/>
          <w:b/>
          <w:color w:val="E36C0A" w:themeColor="accent6" w:themeShade="BF"/>
          <w:sz w:val="36"/>
          <w:szCs w:val="36"/>
        </w:rPr>
      </w:pPr>
      <w:r>
        <w:rPr>
          <w:rFonts w:ascii="Neutra Text TF-Light" w:hAnsi="Neutra Text TF-Light"/>
          <w:b/>
          <w:noProof/>
          <w:color w:val="E36C0A" w:themeColor="accent6" w:themeShade="BF"/>
          <w:sz w:val="36"/>
          <w:szCs w:val="36"/>
        </w:rPr>
        <w:drawing>
          <wp:inline distT="0" distB="0" distL="0" distR="0" wp14:anchorId="1B5C0F5C" wp14:editId="3D494ECB">
            <wp:extent cx="194333" cy="182033"/>
            <wp:effectExtent l="0" t="0" r="889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33" cy="182033"/>
                    </a:xfrm>
                    <a:prstGeom prst="rect">
                      <a:avLst/>
                    </a:prstGeom>
                    <a:noFill/>
                    <a:ln>
                      <a:noFill/>
                    </a:ln>
                  </pic:spPr>
                </pic:pic>
              </a:graphicData>
            </a:graphic>
          </wp:inline>
        </w:drawing>
      </w:r>
      <w:r>
        <w:rPr>
          <w:rFonts w:ascii="Neutra Text TF-Light" w:hAnsi="Neutra Text TF-Light"/>
        </w:rPr>
        <w:t xml:space="preserve"> = Page heading</w:t>
      </w:r>
    </w:p>
    <w:p w14:paraId="40609118" w14:textId="77777777" w:rsidR="00357887" w:rsidRDefault="00357887" w:rsidP="00E9012E">
      <w:pPr>
        <w:rPr>
          <w:rFonts w:ascii="Neutra Text TF-Light" w:hAnsi="Neutra Text TF-Light"/>
          <w:b/>
          <w:color w:val="E36C0A" w:themeColor="accent6" w:themeShade="BF"/>
          <w:sz w:val="36"/>
          <w:szCs w:val="36"/>
        </w:rPr>
      </w:pPr>
    </w:p>
    <w:p w14:paraId="2F9C63BE" w14:textId="381A7E82" w:rsidR="008E7AE7" w:rsidRPr="008E7AE7" w:rsidRDefault="008E7AE7" w:rsidP="00E9012E">
      <w:pPr>
        <w:rPr>
          <w:rFonts w:ascii="Neutra Text TF-Light" w:hAnsi="Neutra Text TF-Light"/>
          <w:b/>
          <w:color w:val="E36C0A" w:themeColor="accent6" w:themeShade="BF"/>
          <w:sz w:val="36"/>
          <w:szCs w:val="36"/>
        </w:rPr>
      </w:pPr>
      <w:r>
        <w:rPr>
          <w:rFonts w:ascii="Neutra Text TF-Light" w:hAnsi="Neutra Text TF-Light"/>
          <w:b/>
          <w:color w:val="E36C0A" w:themeColor="accent6" w:themeShade="BF"/>
          <w:sz w:val="36"/>
          <w:szCs w:val="36"/>
        </w:rPr>
        <w:t>ABOUT SIM</w:t>
      </w:r>
    </w:p>
    <w:p w14:paraId="1DAB327D" w14:textId="77777777" w:rsidR="008E7AE7" w:rsidRDefault="008E7AE7" w:rsidP="00E9012E">
      <w:pPr>
        <w:rPr>
          <w:rFonts w:ascii="Neutra Text TF-Light" w:hAnsi="Neutra Text TF-Light"/>
          <w:b/>
          <w:color w:val="943634" w:themeColor="accent2" w:themeShade="BF"/>
          <w:sz w:val="28"/>
          <w:szCs w:val="28"/>
        </w:rPr>
      </w:pPr>
    </w:p>
    <w:p w14:paraId="6E31DD86" w14:textId="531254C0" w:rsidR="00E9012E" w:rsidRDefault="00E9012E" w:rsidP="00E9012E">
      <w:pPr>
        <w:rPr>
          <w:rFonts w:ascii="Neutra Text TF-Light" w:hAnsi="Neutra Text TF-Light"/>
          <w:b/>
          <w:color w:val="943634" w:themeColor="accent2" w:themeShade="BF"/>
          <w:sz w:val="28"/>
          <w:szCs w:val="28"/>
        </w:rPr>
      </w:pPr>
      <w:r>
        <w:rPr>
          <w:rFonts w:ascii="Neutra Text TF-Light" w:hAnsi="Neutra Text TF-Light"/>
          <w:b/>
          <w:color w:val="943634" w:themeColor="accent2" w:themeShade="BF"/>
          <w:sz w:val="28"/>
          <w:szCs w:val="28"/>
        </w:rPr>
        <w:t>ABOUT SIM</w:t>
      </w:r>
      <w:r w:rsidR="003C7E8F">
        <w:rPr>
          <w:rFonts w:ascii="Neutra Text TF-Light" w:hAnsi="Neutra Text TF-Light"/>
          <w:b/>
          <w:color w:val="943634" w:themeColor="accent2" w:themeShade="BF"/>
          <w:sz w:val="28"/>
          <w:szCs w:val="28"/>
        </w:rPr>
        <w:t xml:space="preserve"> (also copy for Overview page)</w:t>
      </w:r>
    </w:p>
    <w:p w14:paraId="0A0C4130" w14:textId="77777777" w:rsidR="00E9012E" w:rsidRDefault="00E9012E" w:rsidP="00E9012E">
      <w:pPr>
        <w:rPr>
          <w:rFonts w:ascii="Neutra Text TF-Light" w:hAnsi="Neutra Text TF-Light"/>
        </w:rPr>
      </w:pPr>
    </w:p>
    <w:p w14:paraId="4825AC3B" w14:textId="5A01999F" w:rsidR="003C7E8F" w:rsidRDefault="0070504D" w:rsidP="00E9012E">
      <w:pPr>
        <w:rPr>
          <w:rFonts w:ascii="Neutra Text TF-Light" w:hAnsi="Neutra Text TF-Light"/>
        </w:rPr>
      </w:pPr>
      <w:r>
        <w:rPr>
          <w:rFonts w:ascii="Neutra Text TF-Light" w:hAnsi="Neutra Text TF-Light"/>
        </w:rPr>
        <w:t xml:space="preserve">Maine believes that its healthcare system can improve the health of Maine people, advance the quality and experiences of healthcare, and reduce healthcare costs by 2016.  During the next three years, an unprecedented partnership among physical and behavioral health providers, public and private insurers, data and system analysts, purchasers, workforce developers, and Maine consumers will put this belief to the test through the </w:t>
      </w:r>
      <w:r>
        <w:rPr>
          <w:rFonts w:ascii="Neutra Text TF-Light" w:hAnsi="Neutra Text TF-Light"/>
          <w:b/>
        </w:rPr>
        <w:t xml:space="preserve">Maine State Innovation Model (SIM).  </w:t>
      </w:r>
      <w:r>
        <w:rPr>
          <w:rFonts w:ascii="Neutra Text TF-Light" w:hAnsi="Neutra Text TF-Light"/>
        </w:rPr>
        <w:t>Federal partners are confident in its potential and have funded Maine and five other states to each implement their state level healthcare innovation reform plan.</w:t>
      </w:r>
    </w:p>
    <w:p w14:paraId="1A3E103C" w14:textId="77777777" w:rsidR="0070504D" w:rsidRDefault="0070504D" w:rsidP="00E9012E">
      <w:pPr>
        <w:rPr>
          <w:rFonts w:ascii="Neutra Text TF-Light" w:hAnsi="Neutra Text TF-Light"/>
        </w:rPr>
      </w:pPr>
    </w:p>
    <w:p w14:paraId="0A6F6213" w14:textId="4FFDE42C" w:rsidR="0070504D" w:rsidRDefault="0070504D" w:rsidP="00E9012E">
      <w:pPr>
        <w:rPr>
          <w:rFonts w:ascii="Neutra Text TF-Light" w:hAnsi="Neutra Text TF-Light"/>
        </w:rPr>
      </w:pPr>
      <w:r>
        <w:rPr>
          <w:rFonts w:ascii="Neutra Text TF-Light" w:hAnsi="Neutra Text TF-Light"/>
        </w:rPr>
        <w:t>The Maine SIM intends to achieve the Triple Aim goals of improving the health of Maine’s population, improving the experience Maine patients have with their care, and reducing the total costs of care.  The model has a foundation in emerging healthcare initiatives, promising community-based demonstration projects, and evidence-based strategies that empower consumers with long-term health conditions.  The power of the innovation, however, comes from the concurrent application of existing efforts with enhanced investments, all within a shared commitment to accountability, transparency, and quality.</w:t>
      </w:r>
    </w:p>
    <w:p w14:paraId="5919DB46" w14:textId="77777777" w:rsidR="0070504D" w:rsidRDefault="0070504D" w:rsidP="00E9012E">
      <w:pPr>
        <w:rPr>
          <w:rFonts w:ascii="Neutra Text TF-Light" w:hAnsi="Neutra Text TF-Light"/>
        </w:rPr>
      </w:pPr>
    </w:p>
    <w:p w14:paraId="42C16B4B" w14:textId="08268735" w:rsidR="003C7E8F" w:rsidRPr="000C4B1E" w:rsidRDefault="0070504D" w:rsidP="00E9012E">
      <w:pPr>
        <w:rPr>
          <w:rFonts w:ascii="Neutra Text TF-Light" w:hAnsi="Neutra Text TF-Light"/>
        </w:rPr>
      </w:pPr>
      <w:r>
        <w:rPr>
          <w:rFonts w:ascii="Neutra Text TF-Light" w:hAnsi="Neutra Text TF-Light"/>
        </w:rPr>
        <w:t>The SIM grant in some cases accelerates and broadens the current innovations occurring throughout Maine, and in other cases introduces new capabilities to Maine’s healthcare reform efforts.  SIM enables these innovative tests to more effectively determine what reform efforts are working, and, just as importantly, to determine what is not working as effectively as expected</w:t>
      </w:r>
      <w:r w:rsidR="000C4B1E">
        <w:rPr>
          <w:rFonts w:ascii="Neutra Text TF-Light" w:hAnsi="Neutra Text TF-Light"/>
        </w:rPr>
        <w:t>.</w:t>
      </w:r>
    </w:p>
    <w:p w14:paraId="15C34A22" w14:textId="77777777" w:rsidR="00E9012E" w:rsidRDefault="00E9012E" w:rsidP="000C4B1E">
      <w:pPr>
        <w:jc w:val="center"/>
        <w:rPr>
          <w:rFonts w:ascii="Neutra Text TF-Light" w:hAnsi="Neutra Text TF-Light"/>
          <w:b/>
          <w:sz w:val="28"/>
          <w:szCs w:val="28"/>
        </w:rPr>
      </w:pPr>
    </w:p>
    <w:p w14:paraId="69E27E0C" w14:textId="5FFFEFB1" w:rsidR="000C7FE6" w:rsidRPr="008E7AE7" w:rsidRDefault="00E9012E" w:rsidP="008E7AE7">
      <w:pPr>
        <w:jc w:val="center"/>
        <w:rPr>
          <w:rFonts w:ascii="Neutra Text TF-Light" w:hAnsi="Neutra Text TF-Light"/>
        </w:rPr>
      </w:pPr>
      <w:r>
        <w:rPr>
          <w:rFonts w:ascii="Neutra Text TF-Light" w:hAnsi="Neutra Text TF-Light"/>
        </w:rPr>
        <w:t>(Embed Overview Training Video)</w:t>
      </w:r>
    </w:p>
    <w:p w14:paraId="310A84A0" w14:textId="77777777" w:rsidR="000C7FE6" w:rsidRDefault="000C7FE6" w:rsidP="00F12330">
      <w:pPr>
        <w:rPr>
          <w:rFonts w:ascii="Neutra Text TF-Light" w:hAnsi="Neutra Text TF-Light"/>
          <w:b/>
          <w:color w:val="943634" w:themeColor="accent2" w:themeShade="BF"/>
          <w:sz w:val="28"/>
          <w:szCs w:val="28"/>
        </w:rPr>
      </w:pPr>
    </w:p>
    <w:p w14:paraId="7B8EC809" w14:textId="77777777" w:rsidR="000C7FE6" w:rsidRDefault="000C7FE6" w:rsidP="00F12330">
      <w:pPr>
        <w:rPr>
          <w:rFonts w:ascii="Neutra Text TF-Light" w:hAnsi="Neutra Text TF-Light"/>
          <w:b/>
          <w:color w:val="943634" w:themeColor="accent2" w:themeShade="BF"/>
          <w:sz w:val="28"/>
          <w:szCs w:val="28"/>
        </w:rPr>
      </w:pPr>
    </w:p>
    <w:p w14:paraId="15EAE814" w14:textId="6FD60681" w:rsidR="000C4B1E" w:rsidRDefault="00F12330" w:rsidP="00F12330">
      <w:pPr>
        <w:rPr>
          <w:rFonts w:ascii="Neutra Text TF-Light" w:hAnsi="Neutra Text TF-Light"/>
          <w:b/>
          <w:color w:val="943634" w:themeColor="accent2" w:themeShade="BF"/>
          <w:sz w:val="28"/>
          <w:szCs w:val="28"/>
        </w:rPr>
      </w:pPr>
      <w:r>
        <w:rPr>
          <w:rFonts w:ascii="Neutra Text TF-Light" w:hAnsi="Neutra Text TF-Light"/>
          <w:b/>
          <w:color w:val="943634" w:themeColor="accent2" w:themeShade="BF"/>
          <w:sz w:val="28"/>
          <w:szCs w:val="28"/>
        </w:rPr>
        <w:t>SIM PARTNERS</w:t>
      </w:r>
    </w:p>
    <w:p w14:paraId="62F626D1" w14:textId="77777777" w:rsidR="00F12330" w:rsidRDefault="00F12330" w:rsidP="00F12330">
      <w:pPr>
        <w:rPr>
          <w:rFonts w:ascii="Neutra Text TF-Light" w:hAnsi="Neutra Text TF-Light"/>
        </w:rPr>
      </w:pPr>
    </w:p>
    <w:p w14:paraId="09E5A2F7" w14:textId="2179339B" w:rsidR="000C4B1E" w:rsidRDefault="000C4B1E" w:rsidP="00F12330">
      <w:pPr>
        <w:rPr>
          <w:rFonts w:ascii="Neutra Text TF-Light" w:hAnsi="Neutra Text TF-Light"/>
          <w:b/>
        </w:rPr>
      </w:pPr>
      <w:r>
        <w:rPr>
          <w:rFonts w:ascii="Neutra Text TF-Light" w:hAnsi="Neutra Text TF-Light"/>
        </w:rPr>
        <w:t>The State of Maine has contracted with the following organizations to accomplish its SIM goals:</w:t>
      </w:r>
    </w:p>
    <w:p w14:paraId="49A9A104" w14:textId="77777777" w:rsidR="000C4B1E" w:rsidRDefault="000C4B1E" w:rsidP="00F12330">
      <w:pPr>
        <w:rPr>
          <w:rFonts w:ascii="Neutra Text TF-Light" w:hAnsi="Neutra Text TF-Light"/>
          <w:b/>
        </w:rPr>
      </w:pPr>
    </w:p>
    <w:p w14:paraId="183BFDAA" w14:textId="1484C236" w:rsidR="00F12330" w:rsidRDefault="00B86519" w:rsidP="00F12330">
      <w:pPr>
        <w:rPr>
          <w:rFonts w:ascii="Neutra Text TF-Light" w:hAnsi="Neutra Text TF-Light"/>
        </w:rPr>
      </w:pPr>
      <w:r>
        <w:rPr>
          <w:rFonts w:ascii="Neutra Text TF-Light" w:hAnsi="Neutra Text TF-Light"/>
          <w:b/>
          <w:noProof/>
        </w:rPr>
        <w:lastRenderedPageBreak/>
        <w:drawing>
          <wp:anchor distT="0" distB="0" distL="114300" distR="114300" simplePos="0" relativeHeight="251659264" behindDoc="0" locked="0" layoutInCell="1" allowOverlap="1" wp14:anchorId="307F730E" wp14:editId="18852F76">
            <wp:simplePos x="0" y="0"/>
            <wp:positionH relativeFrom="margin">
              <wp:align>right</wp:align>
            </wp:positionH>
            <wp:positionV relativeFrom="paragraph">
              <wp:posOffset>4445</wp:posOffset>
            </wp:positionV>
            <wp:extent cx="1603375" cy="499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mc logo.jpg"/>
                    <pic:cNvPicPr/>
                  </pic:nvPicPr>
                  <pic:blipFill>
                    <a:blip r:embed="rId10">
                      <a:extLst>
                        <a:ext uri="{28A0092B-C50C-407E-A947-70E740481C1C}">
                          <a14:useLocalDpi xmlns:a14="http://schemas.microsoft.com/office/drawing/2010/main" val="0"/>
                        </a:ext>
                      </a:extLst>
                    </a:blip>
                    <a:stretch>
                      <a:fillRect/>
                    </a:stretch>
                  </pic:blipFill>
                  <pic:spPr>
                    <a:xfrm>
                      <a:off x="0" y="0"/>
                      <a:ext cx="1603602" cy="499110"/>
                    </a:xfrm>
                    <a:prstGeom prst="rect">
                      <a:avLst/>
                    </a:prstGeom>
                  </pic:spPr>
                </pic:pic>
              </a:graphicData>
            </a:graphic>
            <wp14:sizeRelH relativeFrom="page">
              <wp14:pctWidth>0</wp14:pctWidth>
            </wp14:sizeRelH>
            <wp14:sizeRelV relativeFrom="page">
              <wp14:pctHeight>0</wp14:pctHeight>
            </wp14:sizeRelV>
          </wp:anchor>
        </w:drawing>
      </w:r>
      <w:r w:rsidR="00F12330" w:rsidRPr="00F12330">
        <w:rPr>
          <w:rFonts w:ascii="Neutra Text TF-Light" w:hAnsi="Neutra Text TF-Light"/>
          <w:b/>
        </w:rPr>
        <w:t xml:space="preserve">Maine Health Management Coalition </w:t>
      </w:r>
      <w:r w:rsidR="00F12330">
        <w:rPr>
          <w:rFonts w:ascii="Neutra Text TF-Light" w:hAnsi="Neutra Text TF-Light"/>
          <w:b/>
        </w:rPr>
        <w:t>–</w:t>
      </w:r>
      <w:r w:rsidR="00F12330" w:rsidRPr="00F12330">
        <w:rPr>
          <w:rFonts w:ascii="Neutra Text TF-Light" w:hAnsi="Neutra Text TF-Light"/>
          <w:b/>
        </w:rPr>
        <w:t xml:space="preserve"> </w:t>
      </w:r>
      <w:r w:rsidR="00F12330">
        <w:rPr>
          <w:rFonts w:ascii="Neutra Text TF-Light" w:hAnsi="Neutra Text TF-Light"/>
        </w:rPr>
        <w:t>The Maine Health Management Coalition (MHMC) is a non-profit organization whose over 60 members include</w:t>
      </w:r>
      <w:r w:rsidR="00BD4A91">
        <w:rPr>
          <w:rFonts w:ascii="Neutra Text TF-Light" w:hAnsi="Neutra Text TF-Light"/>
        </w:rPr>
        <w:t xml:space="preserve"> public and private employers, hospitals, health plans, and doctors working together to measure and report health care value.  The MHMC helps employers and their employees use this information to make informed decisions.</w:t>
      </w:r>
    </w:p>
    <w:p w14:paraId="507F1F26" w14:textId="77777777" w:rsidR="00BD4A91" w:rsidRDefault="00BD4A91" w:rsidP="00F12330">
      <w:pPr>
        <w:rPr>
          <w:rFonts w:ascii="Neutra Text TF-Light" w:hAnsi="Neutra Text TF-Light"/>
        </w:rPr>
      </w:pPr>
    </w:p>
    <w:p w14:paraId="37DADE14" w14:textId="77777777" w:rsidR="00BD4A91" w:rsidRDefault="00BD4A91" w:rsidP="00F12330">
      <w:pPr>
        <w:rPr>
          <w:rFonts w:ascii="Neutra Text TF-Light" w:hAnsi="Neutra Text TF-Light"/>
        </w:rPr>
      </w:pPr>
      <w:r>
        <w:rPr>
          <w:rFonts w:ascii="Neutra Text TF-Light" w:hAnsi="Neutra Text TF-Light"/>
        </w:rPr>
        <w:t xml:space="preserve">Since 1993, the MHMC has played a leading role in health care quality measurement and public reporting, both in Maine and nationally, and has acted as a catalyst for quality improvement.  Quality rankings for Maine hospitals and primary care physicians are available at </w:t>
      </w:r>
      <w:hyperlink r:id="rId11" w:history="1">
        <w:r w:rsidRPr="009E5F72">
          <w:rPr>
            <w:rStyle w:val="Hyperlink"/>
            <w:rFonts w:ascii="Neutra Text TF-Light" w:hAnsi="Neutra Text TF-Light"/>
          </w:rPr>
          <w:t>www.getbettermaine.org</w:t>
        </w:r>
      </w:hyperlink>
      <w:r>
        <w:rPr>
          <w:rFonts w:ascii="Neutra Text TF-Light" w:hAnsi="Neutra Text TF-Light"/>
        </w:rPr>
        <w:t>.</w:t>
      </w:r>
    </w:p>
    <w:p w14:paraId="628686F8" w14:textId="77777777" w:rsidR="00BD4A91" w:rsidRDefault="00BD4A91" w:rsidP="00F12330">
      <w:pPr>
        <w:rPr>
          <w:rFonts w:ascii="Neutra Text TF-Light" w:hAnsi="Neutra Text TF-Light"/>
        </w:rPr>
      </w:pPr>
    </w:p>
    <w:p w14:paraId="5DF4D2E6" w14:textId="77777777" w:rsidR="00BD4A91" w:rsidRDefault="00BD4A91" w:rsidP="00F12330">
      <w:pPr>
        <w:rPr>
          <w:rFonts w:ascii="Neutra Text TF-Light" w:hAnsi="Neutra Text TF-Light"/>
        </w:rPr>
      </w:pPr>
      <w:r>
        <w:rPr>
          <w:rFonts w:ascii="Neutra Text TF-Light" w:hAnsi="Neutra Text TF-Light"/>
        </w:rPr>
        <w:t xml:space="preserve">The MHMC was selected by the State of Maine as the lead implementation partner for the State Innovation Model (SIM) award, and will be contributing to a number of payment reform, delivery system reform, data analytic, and consumer engagement aspects of the work.  </w:t>
      </w:r>
    </w:p>
    <w:p w14:paraId="2F9D0046" w14:textId="77777777" w:rsidR="000C7FE6" w:rsidRDefault="000C7FE6" w:rsidP="00F12330">
      <w:pPr>
        <w:rPr>
          <w:rFonts w:ascii="Neutra Text TF-Light" w:hAnsi="Neutra Text TF-Light"/>
        </w:rPr>
      </w:pPr>
    </w:p>
    <w:p w14:paraId="352052C6" w14:textId="52D4F5B9" w:rsidR="000C7FE6" w:rsidRDefault="000C7FE6" w:rsidP="00F12330">
      <w:pPr>
        <w:rPr>
          <w:rFonts w:ascii="Neutra Text TF-Light" w:hAnsi="Neutra Text TF-Light"/>
        </w:rPr>
      </w:pPr>
      <w:r>
        <w:rPr>
          <w:rFonts w:ascii="Neutra Text TF-Light" w:hAnsi="Neutra Text TF-Light"/>
        </w:rPr>
        <w:t xml:space="preserve">For more information visit </w:t>
      </w:r>
      <w:hyperlink r:id="rId12" w:history="1">
        <w:r w:rsidRPr="009E5F72">
          <w:rPr>
            <w:rStyle w:val="Hyperlink"/>
            <w:rFonts w:ascii="Neutra Text TF-Light" w:hAnsi="Neutra Text TF-Light"/>
          </w:rPr>
          <w:t>www.mehmc.org</w:t>
        </w:r>
      </w:hyperlink>
      <w:r>
        <w:rPr>
          <w:rFonts w:ascii="Neutra Text TF-Light" w:hAnsi="Neutra Text TF-Light"/>
        </w:rPr>
        <w:t>.</w:t>
      </w:r>
    </w:p>
    <w:p w14:paraId="34144B80" w14:textId="77777777" w:rsidR="000C7FE6" w:rsidRPr="00F12330" w:rsidRDefault="000C7FE6" w:rsidP="00F12330">
      <w:pPr>
        <w:rPr>
          <w:rFonts w:ascii="Neutra Text TF-Light" w:hAnsi="Neutra Text TF-Light"/>
        </w:rPr>
      </w:pPr>
    </w:p>
    <w:p w14:paraId="144BB698" w14:textId="1050E6AF" w:rsidR="00F12330" w:rsidRDefault="00B86519" w:rsidP="00F12330">
      <w:pPr>
        <w:rPr>
          <w:rFonts w:ascii="Neutra Text TF-Light" w:hAnsi="Neutra Text TF-Light"/>
        </w:rPr>
      </w:pPr>
      <w:r>
        <w:rPr>
          <w:rFonts w:ascii="Neutra Text TF-Light" w:hAnsi="Neutra Text TF-Light"/>
          <w:b/>
          <w:noProof/>
        </w:rPr>
        <w:drawing>
          <wp:anchor distT="0" distB="0" distL="114300" distR="114300" simplePos="0" relativeHeight="251658240" behindDoc="0" locked="0" layoutInCell="1" allowOverlap="1" wp14:anchorId="3EFAC1F9" wp14:editId="4969F946">
            <wp:simplePos x="0" y="0"/>
            <wp:positionH relativeFrom="margin">
              <wp:align>right</wp:align>
            </wp:positionH>
            <wp:positionV relativeFrom="paragraph">
              <wp:posOffset>151765</wp:posOffset>
            </wp:positionV>
            <wp:extent cx="2514600" cy="3632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QClogo_RGB.jpg"/>
                    <pic:cNvPicPr/>
                  </pic:nvPicPr>
                  <pic:blipFill>
                    <a:blip r:embed="rId13">
                      <a:extLst>
                        <a:ext uri="{28A0092B-C50C-407E-A947-70E740481C1C}">
                          <a14:useLocalDpi xmlns:a14="http://schemas.microsoft.com/office/drawing/2010/main" val="0"/>
                        </a:ext>
                      </a:extLst>
                    </a:blip>
                    <a:stretch>
                      <a:fillRect/>
                    </a:stretch>
                  </pic:blipFill>
                  <pic:spPr>
                    <a:xfrm>
                      <a:off x="0" y="0"/>
                      <a:ext cx="2514600" cy="363220"/>
                    </a:xfrm>
                    <a:prstGeom prst="rect">
                      <a:avLst/>
                    </a:prstGeom>
                  </pic:spPr>
                </pic:pic>
              </a:graphicData>
            </a:graphic>
            <wp14:sizeRelH relativeFrom="page">
              <wp14:pctWidth>0</wp14:pctWidth>
            </wp14:sizeRelH>
            <wp14:sizeRelV relativeFrom="page">
              <wp14:pctHeight>0</wp14:pctHeight>
            </wp14:sizeRelV>
          </wp:anchor>
        </w:drawing>
      </w:r>
    </w:p>
    <w:p w14:paraId="37A8B46B" w14:textId="3EC46B30" w:rsidR="00F12330" w:rsidRDefault="00F12330" w:rsidP="00F12330">
      <w:pPr>
        <w:rPr>
          <w:rFonts w:ascii="Neutra Text TF-Light" w:hAnsi="Neutra Text TF-Light"/>
        </w:rPr>
      </w:pPr>
      <w:r w:rsidRPr="009907C4">
        <w:rPr>
          <w:rFonts w:ascii="Neutra Text TF-Light" w:hAnsi="Neutra Text TF-Light"/>
          <w:b/>
        </w:rPr>
        <w:t>Maine Quality Counts -</w:t>
      </w:r>
      <w:r>
        <w:rPr>
          <w:rFonts w:ascii="Neutra Text TF-Light" w:hAnsi="Neutra Text TF-Light"/>
        </w:rPr>
        <w:t xml:space="preserve"> </w:t>
      </w:r>
      <w:r w:rsidRPr="009907C4">
        <w:rPr>
          <w:rFonts w:ascii="Neutra Text TF-Light" w:hAnsi="Neutra Text TF-Light"/>
        </w:rPr>
        <w:t>Maine Quality Counts (QC) is an independent, nonprofit regional health improvement collaborative committed to improving health and health care for the people of Maine by leading, coordinating, and aligning improvement efforts.  QCs vision is:  Through the active engagement and alignment of people, communities and healthcare partners, every person in Maine will enjoy the best of health and have access to patient centered care that is uniformly high quality, equitable and efficient.</w:t>
      </w:r>
    </w:p>
    <w:p w14:paraId="5E1E467C" w14:textId="77777777" w:rsidR="00F12330" w:rsidRDefault="00F12330" w:rsidP="00F12330">
      <w:pPr>
        <w:rPr>
          <w:rFonts w:ascii="Neutra Text TF-Light" w:hAnsi="Neutra Text TF-Light"/>
        </w:rPr>
      </w:pPr>
    </w:p>
    <w:p w14:paraId="4A82E62D" w14:textId="77777777" w:rsidR="00F12330" w:rsidRDefault="00F12330" w:rsidP="00F12330">
      <w:pPr>
        <w:rPr>
          <w:rFonts w:ascii="Neutra Text TF-Light" w:hAnsi="Neutra Text TF-Light"/>
        </w:rPr>
      </w:pPr>
      <w:r w:rsidRPr="009907C4">
        <w:rPr>
          <w:rFonts w:ascii="Neutra Text TF-Light" w:hAnsi="Neutra Text TF-Light"/>
        </w:rPr>
        <w:t xml:space="preserve">Under Maine’s </w:t>
      </w:r>
      <w:r>
        <w:rPr>
          <w:rFonts w:ascii="Neutra Text TF-Light" w:hAnsi="Neutra Text TF-Light"/>
        </w:rPr>
        <w:t xml:space="preserve">SIM </w:t>
      </w:r>
      <w:r w:rsidRPr="009907C4">
        <w:rPr>
          <w:rFonts w:ascii="Neutra Text TF-Light" w:hAnsi="Neutra Text TF-Light"/>
        </w:rPr>
        <w:t>award, Maine Quality Counts (QC) will serve as a contractor to the state to provide quality improvement services to help strengthen primary care practices, and to support expansion of quality improvement support to the Patient Centered Medical Home (PCMH) and Health Homes efforts in Maine.</w:t>
      </w:r>
    </w:p>
    <w:p w14:paraId="1AC5321A" w14:textId="77777777" w:rsidR="00F12330" w:rsidRPr="009907C4" w:rsidRDefault="00F12330" w:rsidP="00F12330">
      <w:pPr>
        <w:rPr>
          <w:rFonts w:ascii="Neutra Text TF-Light" w:hAnsi="Neutra Text TF-Light"/>
        </w:rPr>
      </w:pPr>
    </w:p>
    <w:p w14:paraId="1A1FDC8D" w14:textId="77777777" w:rsidR="00F12330" w:rsidRDefault="00F12330" w:rsidP="00F12330">
      <w:pPr>
        <w:rPr>
          <w:rFonts w:ascii="Neutra Text TF-Light" w:hAnsi="Neutra Text TF-Light"/>
        </w:rPr>
      </w:pPr>
      <w:r w:rsidRPr="009907C4">
        <w:rPr>
          <w:rFonts w:ascii="Neutra Text TF-Light" w:hAnsi="Neutra Text TF-Light"/>
        </w:rPr>
        <w:t xml:space="preserve">The state will specifically look to QC to support an expanded learning collaborative to provide quality improvement assistance to up to 70 additional primary care practices that have stepped forward to participate in the </w:t>
      </w:r>
      <w:proofErr w:type="spellStart"/>
      <w:r w:rsidRPr="009907C4">
        <w:rPr>
          <w:rFonts w:ascii="Neutra Text TF-Light" w:hAnsi="Neutra Text TF-Light"/>
        </w:rPr>
        <w:t>MaineCare</w:t>
      </w:r>
      <w:proofErr w:type="spellEnd"/>
      <w:r w:rsidRPr="009907C4">
        <w:rPr>
          <w:rFonts w:ascii="Neutra Text TF-Light" w:hAnsi="Neutra Text TF-Light"/>
        </w:rPr>
        <w:t xml:space="preserve"> Health Homes initiative.</w:t>
      </w:r>
    </w:p>
    <w:p w14:paraId="535CBD2D" w14:textId="77777777" w:rsidR="00F12330" w:rsidRDefault="00F12330" w:rsidP="00F12330">
      <w:pPr>
        <w:rPr>
          <w:rFonts w:ascii="Neutra Text TF-Light" w:hAnsi="Neutra Text TF-Light"/>
        </w:rPr>
      </w:pPr>
    </w:p>
    <w:p w14:paraId="27D24AC8" w14:textId="51470CA7" w:rsidR="00F12330" w:rsidRDefault="00F12330" w:rsidP="00F12330">
      <w:pPr>
        <w:rPr>
          <w:rFonts w:ascii="Neutra Text TF-Light" w:hAnsi="Neutra Text TF-Light"/>
        </w:rPr>
      </w:pPr>
      <w:r>
        <w:rPr>
          <w:rFonts w:ascii="Neutra Text TF-Light" w:hAnsi="Neutra Text TF-Light"/>
        </w:rPr>
        <w:t xml:space="preserve">For more </w:t>
      </w:r>
      <w:r w:rsidR="000C7FE6">
        <w:rPr>
          <w:rFonts w:ascii="Neutra Text TF-Light" w:hAnsi="Neutra Text TF-Light"/>
        </w:rPr>
        <w:t>information</w:t>
      </w:r>
      <w:r>
        <w:rPr>
          <w:rFonts w:ascii="Neutra Text TF-Light" w:hAnsi="Neutra Text TF-Light"/>
        </w:rPr>
        <w:t xml:space="preserve"> visit </w:t>
      </w:r>
      <w:hyperlink r:id="rId14" w:history="1">
        <w:r w:rsidRPr="009E5F72">
          <w:rPr>
            <w:rStyle w:val="Hyperlink"/>
            <w:rFonts w:ascii="Neutra Text TF-Light" w:hAnsi="Neutra Text TF-Light"/>
          </w:rPr>
          <w:t>www.mainequalitycounts.org</w:t>
        </w:r>
      </w:hyperlink>
      <w:r>
        <w:rPr>
          <w:rFonts w:ascii="Neutra Text TF-Light" w:hAnsi="Neutra Text TF-Light"/>
        </w:rPr>
        <w:t>.</w:t>
      </w:r>
    </w:p>
    <w:p w14:paraId="498B8F8E" w14:textId="77777777" w:rsidR="00F12330" w:rsidRDefault="00F12330" w:rsidP="00F12330">
      <w:pPr>
        <w:rPr>
          <w:rFonts w:ascii="Neutra Text TF-Light" w:hAnsi="Neutra Text TF-Light"/>
        </w:rPr>
      </w:pPr>
    </w:p>
    <w:p w14:paraId="0A0F1D92" w14:textId="316091F9" w:rsidR="00F12330" w:rsidRDefault="00437681" w:rsidP="00F12330">
      <w:pPr>
        <w:rPr>
          <w:rFonts w:ascii="Neutra Text TF-Light" w:hAnsi="Neutra Text TF-Light"/>
        </w:rPr>
      </w:pPr>
      <w:r>
        <w:rPr>
          <w:rFonts w:ascii="Neutra Text TF-Light" w:hAnsi="Neutra Text TF-Light"/>
          <w:b/>
          <w:noProof/>
        </w:rPr>
        <w:drawing>
          <wp:anchor distT="0" distB="0" distL="114300" distR="114300" simplePos="0" relativeHeight="251660288" behindDoc="0" locked="0" layoutInCell="1" allowOverlap="1" wp14:anchorId="000EE2D1" wp14:editId="52C599A7">
            <wp:simplePos x="0" y="0"/>
            <wp:positionH relativeFrom="margin">
              <wp:align>right</wp:align>
            </wp:positionH>
            <wp:positionV relativeFrom="paragraph">
              <wp:posOffset>1270</wp:posOffset>
            </wp:positionV>
            <wp:extent cx="2282825" cy="452755"/>
            <wp:effectExtent l="0" t="0" r="3175"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jpg"/>
                    <pic:cNvPicPr/>
                  </pic:nvPicPr>
                  <pic:blipFill>
                    <a:blip r:embed="rId15">
                      <a:extLst>
                        <a:ext uri="{28A0092B-C50C-407E-A947-70E740481C1C}">
                          <a14:useLocalDpi xmlns:a14="http://schemas.microsoft.com/office/drawing/2010/main" val="0"/>
                        </a:ext>
                      </a:extLst>
                    </a:blip>
                    <a:stretch>
                      <a:fillRect/>
                    </a:stretch>
                  </pic:blipFill>
                  <pic:spPr>
                    <a:xfrm>
                      <a:off x="0" y="0"/>
                      <a:ext cx="2285866" cy="453469"/>
                    </a:xfrm>
                    <a:prstGeom prst="rect">
                      <a:avLst/>
                    </a:prstGeom>
                  </pic:spPr>
                </pic:pic>
              </a:graphicData>
            </a:graphic>
            <wp14:sizeRelH relativeFrom="page">
              <wp14:pctWidth>0</wp14:pctWidth>
            </wp14:sizeRelH>
            <wp14:sizeRelV relativeFrom="page">
              <wp14:pctHeight>0</wp14:pctHeight>
            </wp14:sizeRelV>
          </wp:anchor>
        </w:drawing>
      </w:r>
    </w:p>
    <w:p w14:paraId="00EE1B7F" w14:textId="7A5BDE00" w:rsidR="00F12330" w:rsidRDefault="00F12330" w:rsidP="00F12330">
      <w:pPr>
        <w:rPr>
          <w:rFonts w:ascii="Neutra Text TF-Light" w:hAnsi="Neutra Text TF-Light"/>
          <w:iCs/>
        </w:rPr>
      </w:pPr>
      <w:r w:rsidRPr="002D64C6">
        <w:rPr>
          <w:rFonts w:ascii="Neutra Text TF-Light" w:hAnsi="Neutra Text TF-Light"/>
          <w:b/>
        </w:rPr>
        <w:t>HealthInfoNet -</w:t>
      </w:r>
      <w:r>
        <w:rPr>
          <w:rFonts w:ascii="Neutra Text TF-Light" w:hAnsi="Neutra Text TF-Light"/>
        </w:rPr>
        <w:t xml:space="preserve"> </w:t>
      </w:r>
      <w:r w:rsidRPr="00F12330">
        <w:rPr>
          <w:rFonts w:ascii="Neutra Text TF-Light" w:hAnsi="Neutra Text TF-Light"/>
        </w:rPr>
        <w:t xml:space="preserve">HealthInfoNet </w:t>
      </w:r>
      <w:r w:rsidRPr="00F12330">
        <w:rPr>
          <w:rFonts w:ascii="Neutra Text TF-Light" w:hAnsi="Neutra Text TF-Light"/>
          <w:iCs/>
        </w:rPr>
        <w:t xml:space="preserve">is an independent, nonprofit organization using information technology to improve patient care quality and safety. HealthInfoNet built and operates Maine’s statewide health information exchange (HIE), a secure electronic system where health care </w:t>
      </w:r>
      <w:r w:rsidRPr="00F12330">
        <w:rPr>
          <w:rFonts w:ascii="Neutra Text TF-Light" w:hAnsi="Neutra Text TF-Light"/>
        </w:rPr>
        <w:t xml:space="preserve">providers share important patient health information including </w:t>
      </w:r>
      <w:r w:rsidRPr="00F12330">
        <w:rPr>
          <w:rFonts w:ascii="Neutra Text TF-Light" w:hAnsi="Neutra Text TF-Light"/>
        </w:rPr>
        <w:lastRenderedPageBreak/>
        <w:t xml:space="preserve">allergies, prescriptions, medical conditions, and lab and test results. HealthInfoNet is also the Regional Extension Centers (REC) for the State of Maine, providing education and technical assistance to help health care providers select, implement, and achieve meaningful use of certified EHR technology. HealthInfoNet incorporated in 2006 and is governed by a board of directors and several committees run by Maine people serving on behalf of doctors, hospitals, public health, patients, and groups representing various consumer interests. </w:t>
      </w:r>
      <w:r w:rsidRPr="00F12330">
        <w:rPr>
          <w:rFonts w:ascii="Neutra Text TF-Light" w:hAnsi="Neutra Text TF-Light"/>
          <w:iCs/>
        </w:rPr>
        <w:t xml:space="preserve">The organization provides services across the State of Maine, and maintains administrative offices in Portland. </w:t>
      </w:r>
    </w:p>
    <w:p w14:paraId="49A1861E" w14:textId="77777777" w:rsidR="00F12330" w:rsidRPr="00F12330" w:rsidRDefault="00F12330" w:rsidP="00F12330">
      <w:pPr>
        <w:rPr>
          <w:rFonts w:ascii="Neutra Text TF-Light" w:hAnsi="Neutra Text TF-Light"/>
          <w:iCs/>
        </w:rPr>
      </w:pPr>
    </w:p>
    <w:p w14:paraId="54A30277" w14:textId="77777777" w:rsidR="00F12330" w:rsidRDefault="00F12330" w:rsidP="00F12330">
      <w:pPr>
        <w:rPr>
          <w:rFonts w:ascii="Neutra Text TF-Light" w:hAnsi="Neutra Text TF-Light"/>
        </w:rPr>
      </w:pPr>
      <w:r w:rsidRPr="00F12330">
        <w:rPr>
          <w:rFonts w:ascii="Neutra Text TF-Light" w:hAnsi="Neutra Text TF-Light"/>
        </w:rPr>
        <w:t>As one of the three partners in the States Innovation Model (SIM) grant, HealthInfoNet has four specific objectives:  </w:t>
      </w:r>
    </w:p>
    <w:p w14:paraId="0CA2852C" w14:textId="77777777" w:rsidR="00F12330" w:rsidRPr="00F12330" w:rsidRDefault="00F12330" w:rsidP="00F12330">
      <w:pPr>
        <w:rPr>
          <w:rFonts w:ascii="Neutra Text TF-Light" w:hAnsi="Neutra Text TF-Light"/>
        </w:rPr>
      </w:pPr>
    </w:p>
    <w:p w14:paraId="51DB98B7" w14:textId="77777777" w:rsidR="00F12330" w:rsidRPr="00F12330" w:rsidRDefault="00F12330" w:rsidP="00F12330">
      <w:pPr>
        <w:numPr>
          <w:ilvl w:val="0"/>
          <w:numId w:val="3"/>
        </w:numPr>
        <w:rPr>
          <w:rFonts w:ascii="Neutra Text TF-Light" w:hAnsi="Neutra Text TF-Light"/>
        </w:rPr>
      </w:pPr>
      <w:r w:rsidRPr="00F12330">
        <w:rPr>
          <w:rFonts w:ascii="Neutra Text TF-Light" w:hAnsi="Neutra Text TF-Light"/>
        </w:rPr>
        <w:t xml:space="preserve">Providing automated email notifications to </w:t>
      </w:r>
      <w:proofErr w:type="spellStart"/>
      <w:r w:rsidRPr="00F12330">
        <w:rPr>
          <w:rFonts w:ascii="Neutra Text TF-Light" w:hAnsi="Neutra Text TF-Light"/>
        </w:rPr>
        <w:t>MaineCare</w:t>
      </w:r>
      <w:proofErr w:type="spellEnd"/>
      <w:r w:rsidRPr="00F12330">
        <w:rPr>
          <w:rFonts w:ascii="Neutra Text TF-Light" w:hAnsi="Neutra Text TF-Light"/>
        </w:rPr>
        <w:t xml:space="preserve"> and participating provider care managers when </w:t>
      </w:r>
      <w:proofErr w:type="spellStart"/>
      <w:r w:rsidRPr="00F12330">
        <w:rPr>
          <w:rFonts w:ascii="Neutra Text TF-Light" w:hAnsi="Neutra Text TF-Light"/>
        </w:rPr>
        <w:t>MaineCare</w:t>
      </w:r>
      <w:proofErr w:type="spellEnd"/>
      <w:r w:rsidRPr="00F12330">
        <w:rPr>
          <w:rFonts w:ascii="Neutra Text TF-Light" w:hAnsi="Neutra Text TF-Light"/>
        </w:rPr>
        <w:t> patients are admitted to Emergency Departments and Inpatient Settings.</w:t>
      </w:r>
    </w:p>
    <w:p w14:paraId="707E7301" w14:textId="77777777" w:rsidR="00F12330" w:rsidRPr="00F12330" w:rsidRDefault="00F12330" w:rsidP="00F12330">
      <w:pPr>
        <w:numPr>
          <w:ilvl w:val="0"/>
          <w:numId w:val="3"/>
        </w:numPr>
        <w:rPr>
          <w:rFonts w:ascii="Neutra Text TF-Light" w:hAnsi="Neutra Text TF-Light"/>
        </w:rPr>
      </w:pPr>
      <w:r w:rsidRPr="00F12330">
        <w:rPr>
          <w:rFonts w:ascii="Neutra Text TF-Light" w:hAnsi="Neutra Text TF-Light"/>
          <w:bCs/>
        </w:rPr>
        <w:t xml:space="preserve">Providing direct financial support to 20 behavioral health organizations to support adoption of health information technology, including the HIE, </w:t>
      </w:r>
      <w:r w:rsidRPr="00F12330">
        <w:rPr>
          <w:rFonts w:ascii="Neutra Text TF-Light" w:hAnsi="Neutra Text TF-Light"/>
        </w:rPr>
        <w:t xml:space="preserve">to help better integrate “general medical” and “behavioral” health data. </w:t>
      </w:r>
    </w:p>
    <w:p w14:paraId="3E0ED4FD" w14:textId="77777777" w:rsidR="00F12330" w:rsidRPr="00F12330" w:rsidRDefault="00F12330" w:rsidP="00F12330">
      <w:pPr>
        <w:numPr>
          <w:ilvl w:val="0"/>
          <w:numId w:val="3"/>
        </w:numPr>
        <w:rPr>
          <w:rFonts w:ascii="Neutra Text TF-Light" w:hAnsi="Neutra Text TF-Light"/>
        </w:rPr>
      </w:pPr>
      <w:r w:rsidRPr="00F12330">
        <w:rPr>
          <w:rFonts w:ascii="Neutra Text TF-Light" w:hAnsi="Neutra Text TF-Light"/>
        </w:rPr>
        <w:t xml:space="preserve">Allowing patients to access a summary of the information contained in their HealthInfoNet record through their existing health care provider’s patient portal. This summary will be built using the federal continuity of care document (CCD) standard. </w:t>
      </w:r>
    </w:p>
    <w:p w14:paraId="5A0DCFD7" w14:textId="77777777" w:rsidR="00F12330" w:rsidRDefault="00F12330" w:rsidP="00F12330">
      <w:pPr>
        <w:numPr>
          <w:ilvl w:val="0"/>
          <w:numId w:val="3"/>
        </w:numPr>
        <w:rPr>
          <w:rFonts w:ascii="Neutra Text TF-Light" w:hAnsi="Neutra Text TF-Light"/>
        </w:rPr>
      </w:pPr>
      <w:r w:rsidRPr="00F12330">
        <w:rPr>
          <w:rFonts w:ascii="Neutra Text TF-Light" w:hAnsi="Neutra Text TF-Light"/>
          <w:bCs/>
        </w:rPr>
        <w:t xml:space="preserve">Supporting </w:t>
      </w:r>
      <w:proofErr w:type="spellStart"/>
      <w:r w:rsidRPr="00F12330">
        <w:rPr>
          <w:rFonts w:ascii="Neutra Text TF-Light" w:hAnsi="Neutra Text TF-Light"/>
          <w:bCs/>
        </w:rPr>
        <w:t>MaineCare</w:t>
      </w:r>
      <w:proofErr w:type="spellEnd"/>
      <w:r w:rsidRPr="00F12330">
        <w:rPr>
          <w:rFonts w:ascii="Neutra Text TF-Light" w:hAnsi="Neutra Text TF-Light"/>
          <w:bCs/>
        </w:rPr>
        <w:t xml:space="preserve"> population health initiatives by providing a clinical dashboard</w:t>
      </w:r>
      <w:r w:rsidRPr="00F12330">
        <w:rPr>
          <w:rFonts w:ascii="Neutra Text TF-Light" w:hAnsi="Neutra Text TF-Light"/>
        </w:rPr>
        <w:t xml:space="preserve"> of member health care utilization captured in the HIE. This will include working with </w:t>
      </w:r>
      <w:proofErr w:type="spellStart"/>
      <w:r w:rsidRPr="00F12330">
        <w:rPr>
          <w:rFonts w:ascii="Neutra Text TF-Light" w:hAnsi="Neutra Text TF-Light"/>
        </w:rPr>
        <w:t>MaineCare</w:t>
      </w:r>
      <w:proofErr w:type="spellEnd"/>
      <w:r w:rsidRPr="00F12330">
        <w:rPr>
          <w:rFonts w:ascii="Neutra Text TF-Light" w:hAnsi="Neutra Text TF-Light"/>
        </w:rPr>
        <w:t xml:space="preserve"> to include discrete </w:t>
      </w:r>
      <w:proofErr w:type="spellStart"/>
      <w:r w:rsidRPr="00F12330">
        <w:rPr>
          <w:rFonts w:ascii="Neutra Text TF-Light" w:hAnsi="Neutra Text TF-Light"/>
        </w:rPr>
        <w:t>MaineCare</w:t>
      </w:r>
      <w:proofErr w:type="spellEnd"/>
      <w:r w:rsidRPr="00F12330">
        <w:rPr>
          <w:rFonts w:ascii="Neutra Text TF-Light" w:hAnsi="Neutra Text TF-Light"/>
        </w:rPr>
        <w:t xml:space="preserve"> medication prescription data in the HIE.</w:t>
      </w:r>
    </w:p>
    <w:p w14:paraId="5EEB5474" w14:textId="77777777" w:rsidR="00F12330" w:rsidRPr="00F12330" w:rsidRDefault="00F12330" w:rsidP="00F12330">
      <w:pPr>
        <w:rPr>
          <w:rFonts w:ascii="Neutra Text TF-Light" w:hAnsi="Neutra Text TF-Light"/>
        </w:rPr>
      </w:pPr>
    </w:p>
    <w:p w14:paraId="75822EB8" w14:textId="789B40A0" w:rsidR="00041CD0" w:rsidRPr="008E7AE7" w:rsidRDefault="00F12330" w:rsidP="000C4B1E">
      <w:pPr>
        <w:rPr>
          <w:rFonts w:ascii="Neutra Text TF-Light" w:hAnsi="Neutra Text TF-Light"/>
          <w:iCs/>
        </w:rPr>
      </w:pPr>
      <w:r w:rsidRPr="00F12330">
        <w:rPr>
          <w:rFonts w:ascii="Neutra Text TF-Light" w:hAnsi="Neutra Text TF-Light"/>
          <w:iCs/>
        </w:rPr>
        <w:t xml:space="preserve">For more information visit </w:t>
      </w:r>
      <w:hyperlink r:id="rId16" w:history="1">
        <w:r w:rsidRPr="00F12330">
          <w:rPr>
            <w:rStyle w:val="Hyperlink"/>
            <w:rFonts w:ascii="Neutra Text TF-Light" w:hAnsi="Neutra Text TF-Light"/>
            <w:iCs/>
          </w:rPr>
          <w:t>www.hinfonet.org</w:t>
        </w:r>
      </w:hyperlink>
      <w:r w:rsidRPr="00F12330">
        <w:rPr>
          <w:rFonts w:ascii="Neutra Text TF-Light" w:hAnsi="Neutra Text TF-Light"/>
          <w:iCs/>
        </w:rPr>
        <w:t>.</w:t>
      </w:r>
    </w:p>
    <w:p w14:paraId="1E473A10" w14:textId="77777777" w:rsidR="00041CD0" w:rsidRDefault="00041CD0" w:rsidP="000C4B1E">
      <w:pPr>
        <w:rPr>
          <w:rFonts w:ascii="Neutra Text TF-Light" w:hAnsi="Neutra Text TF-Light"/>
          <w:b/>
          <w:color w:val="943634" w:themeColor="accent2" w:themeShade="BF"/>
          <w:sz w:val="28"/>
          <w:szCs w:val="28"/>
        </w:rPr>
      </w:pPr>
    </w:p>
    <w:p w14:paraId="1F3851B1" w14:textId="4F8F2164" w:rsidR="000C4B1E" w:rsidRDefault="00691FE9" w:rsidP="000C4B1E">
      <w:pPr>
        <w:rPr>
          <w:rFonts w:ascii="Neutra Text TF-Light" w:hAnsi="Neutra Text TF-Light"/>
          <w:b/>
          <w:color w:val="943634" w:themeColor="accent2" w:themeShade="BF"/>
          <w:sz w:val="28"/>
          <w:szCs w:val="28"/>
        </w:rPr>
      </w:pPr>
      <w:r>
        <w:rPr>
          <w:rFonts w:ascii="Neutra Text TF-Light" w:hAnsi="Neutra Text TF-Light"/>
          <w:b/>
          <w:color w:val="943634" w:themeColor="accent2" w:themeShade="BF"/>
          <w:sz w:val="28"/>
          <w:szCs w:val="28"/>
        </w:rPr>
        <w:t>WORK AREAS</w:t>
      </w:r>
    </w:p>
    <w:p w14:paraId="54CD7E4C" w14:textId="77777777" w:rsidR="00F12330" w:rsidRDefault="00F12330"/>
    <w:p w14:paraId="136AAB3C" w14:textId="5E1A0EE9" w:rsidR="00041CD0" w:rsidRPr="00041CD0" w:rsidRDefault="00041CD0">
      <w:pPr>
        <w:rPr>
          <w:rFonts w:ascii="Neutra Text TF-Light" w:hAnsi="Neutra Text TF-Light"/>
        </w:rPr>
      </w:pPr>
      <w:r>
        <w:rPr>
          <w:rFonts w:ascii="Neutra Text TF-Light" w:hAnsi="Neutra Text TF-Light"/>
        </w:rPr>
        <w:t>Maine’s State Innovation Model work is designed to move the entire healthcare system forward</w:t>
      </w:r>
      <w:r w:rsidR="00050BA4">
        <w:rPr>
          <w:rFonts w:ascii="Neutra Text TF-Light" w:hAnsi="Neutra Text TF-Light"/>
        </w:rPr>
        <w:t xml:space="preserve"> by</w:t>
      </w:r>
      <w:r>
        <w:rPr>
          <w:rFonts w:ascii="Neutra Text TF-Light" w:hAnsi="Neutra Text TF-Light"/>
        </w:rPr>
        <w:t xml:space="preserve"> </w:t>
      </w:r>
      <w:r w:rsidR="00050BA4">
        <w:rPr>
          <w:rFonts w:ascii="Neutra Text TF-Light" w:hAnsi="Neutra Text TF-Light"/>
        </w:rPr>
        <w:t>addressing the following key areas for development:</w:t>
      </w:r>
    </w:p>
    <w:p w14:paraId="7E37D9EF" w14:textId="77777777" w:rsidR="00041CD0" w:rsidRDefault="00041CD0">
      <w:pPr>
        <w:rPr>
          <w:rFonts w:ascii="Neutra Text TF-Light" w:hAnsi="Neutra Text TF-Light"/>
          <w:b/>
        </w:rPr>
      </w:pPr>
    </w:p>
    <w:p w14:paraId="14B254BD" w14:textId="5FBA4ECC" w:rsidR="00BA22E0" w:rsidRDefault="00041CD0">
      <w:pPr>
        <w:rPr>
          <w:rFonts w:ascii="Neutra Text TF-Light" w:hAnsi="Neutra Text TF-Light"/>
        </w:rPr>
      </w:pPr>
      <w:r>
        <w:rPr>
          <w:rFonts w:ascii="Neutra Text TF-Light" w:hAnsi="Neutra Text TF-Light"/>
          <w:b/>
        </w:rPr>
        <w:t xml:space="preserve">Payment Reform – </w:t>
      </w:r>
      <w:r w:rsidR="00BB16B3">
        <w:rPr>
          <w:rFonts w:ascii="Neutra Text TF-Light" w:hAnsi="Neutra Text TF-Light"/>
        </w:rPr>
        <w:t xml:space="preserve">Reforming the way we pay for healthcare in Maine is essential to improving the quality of care and lowering cost.  Under the current fee-for-service system, providers are financially rewarded for each test and procedure they perform, regardless of the outcomes.  In many cases this leads to </w:t>
      </w:r>
      <w:r w:rsidR="00432A33">
        <w:rPr>
          <w:rFonts w:ascii="Neutra Text TF-Light" w:hAnsi="Neutra Text TF-Light"/>
        </w:rPr>
        <w:t xml:space="preserve">the overutilization of healthcare services </w:t>
      </w:r>
      <w:r w:rsidR="00BB16B3">
        <w:rPr>
          <w:rFonts w:ascii="Neutra Text TF-Light" w:hAnsi="Neutra Text TF-Light"/>
        </w:rPr>
        <w:t xml:space="preserve">and </w:t>
      </w:r>
      <w:r w:rsidR="00AF53BA">
        <w:rPr>
          <w:rFonts w:ascii="Neutra Text TF-Light" w:hAnsi="Neutra Text TF-Light"/>
        </w:rPr>
        <w:t>inconsistent patient outcomes.</w:t>
      </w:r>
    </w:p>
    <w:p w14:paraId="73F98924" w14:textId="77777777" w:rsidR="00524443" w:rsidRDefault="00524443">
      <w:pPr>
        <w:rPr>
          <w:rFonts w:ascii="Neutra Text TF-Light" w:hAnsi="Neutra Text TF-Light"/>
        </w:rPr>
      </w:pPr>
    </w:p>
    <w:p w14:paraId="6D424F62" w14:textId="4E1316AC" w:rsidR="00524443" w:rsidRPr="00BB16B3" w:rsidRDefault="00524443">
      <w:pPr>
        <w:rPr>
          <w:rFonts w:ascii="Neutra Text TF-Light" w:hAnsi="Neutra Text TF-Light"/>
        </w:rPr>
      </w:pPr>
      <w:r>
        <w:rPr>
          <w:rFonts w:ascii="Neutra Text TF-Light" w:hAnsi="Neutra Text TF-Light"/>
        </w:rPr>
        <w:t xml:space="preserve">Maine’s State Innovation Model work will seek to move the state’s healthcare payment system away from fee-for-service and replace it with payment mechanism that incentivize appropriate, safe, high-value care.  </w:t>
      </w:r>
      <w:hyperlink r:id="rId17" w:history="1">
        <w:r w:rsidRPr="00AF53BA">
          <w:rPr>
            <w:rStyle w:val="Hyperlink"/>
            <w:rFonts w:ascii="Neutra Text TF-Light" w:hAnsi="Neutra Text TF-Light"/>
          </w:rPr>
          <w:t>Payment system</w:t>
        </w:r>
        <w:r w:rsidR="005A6AD2" w:rsidRPr="00AF53BA">
          <w:rPr>
            <w:rStyle w:val="Hyperlink"/>
            <w:rFonts w:ascii="Neutra Text TF-Light" w:hAnsi="Neutra Text TF-Light"/>
          </w:rPr>
          <w:t>s</w:t>
        </w:r>
        <w:r w:rsidRPr="00AF53BA">
          <w:rPr>
            <w:rStyle w:val="Hyperlink"/>
            <w:rFonts w:ascii="Neutra Text TF-Light" w:hAnsi="Neutra Text TF-Light"/>
          </w:rPr>
          <w:t xml:space="preserve"> based on patient outcomes</w:t>
        </w:r>
      </w:hyperlink>
      <w:r>
        <w:rPr>
          <w:rFonts w:ascii="Neutra Text TF-Light" w:hAnsi="Neutra Text TF-Light"/>
        </w:rPr>
        <w:t xml:space="preserve"> hold significant potential for improving both the cost and quality of healthcare in our state.</w:t>
      </w:r>
    </w:p>
    <w:p w14:paraId="3A29FA54" w14:textId="77777777" w:rsidR="00041CD0" w:rsidRDefault="00041CD0">
      <w:pPr>
        <w:rPr>
          <w:rFonts w:ascii="Neutra Text TF-Light" w:hAnsi="Neutra Text TF-Light"/>
        </w:rPr>
      </w:pPr>
    </w:p>
    <w:p w14:paraId="51993467" w14:textId="2FED5379" w:rsidR="00DD2E60" w:rsidRDefault="00041CD0" w:rsidP="00041CD0">
      <w:pPr>
        <w:rPr>
          <w:rFonts w:ascii="Neutra Text TF-Light" w:hAnsi="Neutra Text TF-Light"/>
        </w:rPr>
      </w:pPr>
      <w:r>
        <w:rPr>
          <w:rFonts w:ascii="Neutra Text TF-Light" w:hAnsi="Neutra Text TF-Light"/>
          <w:b/>
        </w:rPr>
        <w:t xml:space="preserve">Delivery System Reform – </w:t>
      </w:r>
      <w:r w:rsidR="005E208F">
        <w:rPr>
          <w:rFonts w:ascii="Neutra Text TF-Light" w:hAnsi="Neutra Text TF-Light"/>
        </w:rPr>
        <w:t>For all the incredible advances in treatment that the US has seen in rec</w:t>
      </w:r>
      <w:r w:rsidR="00794B54">
        <w:rPr>
          <w:rFonts w:ascii="Neutra Text TF-Light" w:hAnsi="Neutra Text TF-Light"/>
        </w:rPr>
        <w:t>e</w:t>
      </w:r>
      <w:r w:rsidR="00B92959">
        <w:rPr>
          <w:rFonts w:ascii="Neutra Text TF-Light" w:hAnsi="Neutra Text TF-Light"/>
        </w:rPr>
        <w:t>nt decades, the delivery systems</w:t>
      </w:r>
      <w:r w:rsidR="00794B54">
        <w:rPr>
          <w:rFonts w:ascii="Neutra Text TF-Light" w:hAnsi="Neutra Text TF-Light"/>
        </w:rPr>
        <w:t xml:space="preserve"> in which we </w:t>
      </w:r>
      <w:r w:rsidR="00DD2E60">
        <w:rPr>
          <w:rFonts w:ascii="Neutra Text TF-Light" w:hAnsi="Neutra Text TF-Light"/>
        </w:rPr>
        <w:t>provide</w:t>
      </w:r>
      <w:r w:rsidR="00794B54">
        <w:rPr>
          <w:rFonts w:ascii="Neutra Text TF-Light" w:hAnsi="Neutra Text TF-Light"/>
        </w:rPr>
        <w:t xml:space="preserve"> care have remained largely unchanged.  In the majority of places, primary care providers, specialists and hospitals operate independently of one another, and</w:t>
      </w:r>
      <w:r w:rsidR="00DD2E60">
        <w:rPr>
          <w:rFonts w:ascii="Neutra Text TF-Light" w:hAnsi="Neutra Text TF-Light"/>
        </w:rPr>
        <w:t xml:space="preserve"> there is very little coordination between them o</w:t>
      </w:r>
      <w:r w:rsidR="003614A2">
        <w:rPr>
          <w:rFonts w:ascii="Neutra Text TF-Light" w:hAnsi="Neutra Text TF-Light"/>
        </w:rPr>
        <w:t>n patient care.  This lack of coordination leads to repeat</w:t>
      </w:r>
      <w:r w:rsidR="00B92959">
        <w:rPr>
          <w:rFonts w:ascii="Neutra Text TF-Light" w:hAnsi="Neutra Text TF-Light"/>
        </w:rPr>
        <w:t>ed</w:t>
      </w:r>
      <w:r w:rsidR="003614A2">
        <w:rPr>
          <w:rFonts w:ascii="Neutra Text TF-Light" w:hAnsi="Neutra Text TF-Light"/>
        </w:rPr>
        <w:t xml:space="preserve"> tests, poorer patient outcomes and experience, and increased costs to the system.</w:t>
      </w:r>
      <w:r w:rsidR="00B92959">
        <w:rPr>
          <w:rFonts w:ascii="Neutra Text TF-Light" w:hAnsi="Neutra Text TF-Light"/>
        </w:rPr>
        <w:t xml:space="preserve">  </w:t>
      </w:r>
      <w:r w:rsidR="003614A2">
        <w:rPr>
          <w:rFonts w:ascii="Neutra Text TF-Light" w:hAnsi="Neutra Text TF-Light"/>
        </w:rPr>
        <w:t xml:space="preserve">To address this issue, the Maine State Innovation Model will be focusing resources on developing an interconnected healthcare delivery system based around </w:t>
      </w:r>
      <w:hyperlink r:id="rId18" w:history="1">
        <w:r w:rsidR="003614A2" w:rsidRPr="00AF53BA">
          <w:rPr>
            <w:rStyle w:val="Hyperlink"/>
            <w:rFonts w:ascii="Neutra Text TF-Light" w:hAnsi="Neutra Text TF-Light"/>
          </w:rPr>
          <w:t>Patient Centered Medical Homes</w:t>
        </w:r>
      </w:hyperlink>
      <w:r w:rsidR="003614A2">
        <w:rPr>
          <w:rFonts w:ascii="Neutra Text TF-Light" w:hAnsi="Neutra Text TF-Light"/>
        </w:rPr>
        <w:t xml:space="preserve"> (PCMHs) and </w:t>
      </w:r>
      <w:hyperlink r:id="rId19" w:history="1">
        <w:r w:rsidR="003614A2" w:rsidRPr="00AF53BA">
          <w:rPr>
            <w:rStyle w:val="Hyperlink"/>
            <w:rFonts w:ascii="Neutra Text TF-Light" w:hAnsi="Neutra Text TF-Light"/>
          </w:rPr>
          <w:t>Accountable Care Organizations</w:t>
        </w:r>
      </w:hyperlink>
      <w:r w:rsidR="003614A2">
        <w:rPr>
          <w:rFonts w:ascii="Neutra Text TF-Light" w:hAnsi="Neutra Text TF-Light"/>
        </w:rPr>
        <w:t xml:space="preserve"> (ACOs).</w:t>
      </w:r>
    </w:p>
    <w:p w14:paraId="5103DB2C" w14:textId="77777777" w:rsidR="00B92959" w:rsidRDefault="00B92959" w:rsidP="00041CD0">
      <w:pPr>
        <w:rPr>
          <w:rFonts w:ascii="Neutra Text TF-Light" w:hAnsi="Neutra Text TF-Light"/>
        </w:rPr>
      </w:pPr>
    </w:p>
    <w:p w14:paraId="399E081F" w14:textId="4DF06FA4" w:rsidR="00B76C16" w:rsidRDefault="00041CD0" w:rsidP="00041CD0">
      <w:pPr>
        <w:rPr>
          <w:rFonts w:ascii="Neutra Text TF-Light" w:hAnsi="Neutra Text TF-Light"/>
        </w:rPr>
      </w:pPr>
      <w:r>
        <w:rPr>
          <w:rFonts w:ascii="Neutra Text TF-Light" w:hAnsi="Neutra Text TF-Light"/>
          <w:b/>
        </w:rPr>
        <w:t xml:space="preserve">Data Analytics and Reporting – </w:t>
      </w:r>
      <w:r w:rsidR="00D42775">
        <w:rPr>
          <w:rFonts w:ascii="Neutra Text TF-Light" w:hAnsi="Neutra Text TF-Light"/>
        </w:rPr>
        <w:t xml:space="preserve">Data Analytics and Reporting is crucial to improving Maine’s healthcare system, and it serves as the backbone for all the quality improvement </w:t>
      </w:r>
      <w:r w:rsidR="00993D97">
        <w:rPr>
          <w:rFonts w:ascii="Neutra Text TF-Light" w:hAnsi="Neutra Text TF-Light"/>
        </w:rPr>
        <w:t xml:space="preserve">and payment reform </w:t>
      </w:r>
      <w:r w:rsidR="00D42775">
        <w:rPr>
          <w:rFonts w:ascii="Neutra Text TF-Light" w:hAnsi="Neutra Text TF-Light"/>
        </w:rPr>
        <w:t>efforts currently underway</w:t>
      </w:r>
      <w:r w:rsidR="00993D97">
        <w:rPr>
          <w:rFonts w:ascii="Neutra Text TF-Light" w:hAnsi="Neutra Text TF-Light"/>
        </w:rPr>
        <w:t xml:space="preserve"> in Maine</w:t>
      </w:r>
      <w:r w:rsidR="00D42775">
        <w:rPr>
          <w:rFonts w:ascii="Neutra Text TF-Light" w:hAnsi="Neutra Text TF-Light"/>
        </w:rPr>
        <w:t xml:space="preserve">.  </w:t>
      </w:r>
      <w:r w:rsidR="00B76C16">
        <w:rPr>
          <w:rFonts w:ascii="Neutra Text TF-Light" w:hAnsi="Neutra Text TF-Light"/>
        </w:rPr>
        <w:t>Good data helps providers identify strategies that are successful or struggling, and it helps them to allocate resources to the right places in order to improve patient care and lower costs.  Good data also helps consumers find and choose high quality health care providers, and creates competition in the marketplace that drives improvement for everyone.</w:t>
      </w:r>
    </w:p>
    <w:p w14:paraId="72641B01" w14:textId="77777777" w:rsidR="00B76C16" w:rsidRDefault="00B76C16" w:rsidP="00041CD0">
      <w:pPr>
        <w:rPr>
          <w:rFonts w:ascii="Neutra Text TF-Light" w:hAnsi="Neutra Text TF-Light"/>
        </w:rPr>
      </w:pPr>
    </w:p>
    <w:p w14:paraId="5A81830F" w14:textId="2DC40AE8" w:rsidR="002A7979" w:rsidRDefault="006E062E" w:rsidP="00041CD0">
      <w:pPr>
        <w:rPr>
          <w:rFonts w:ascii="Neutra Text TF-Light" w:hAnsi="Neutra Text TF-Light"/>
        </w:rPr>
      </w:pPr>
      <w:r>
        <w:rPr>
          <w:rFonts w:ascii="Neutra Text TF-Light" w:hAnsi="Neutra Text TF-Light"/>
        </w:rPr>
        <w:t xml:space="preserve">Under the SIM </w:t>
      </w:r>
      <w:r w:rsidR="00B76C16">
        <w:rPr>
          <w:rFonts w:ascii="Neutra Text TF-Light" w:hAnsi="Neutra Text TF-Light"/>
        </w:rPr>
        <w:t xml:space="preserve">award, </w:t>
      </w:r>
      <w:r w:rsidR="00817E3C">
        <w:rPr>
          <w:rFonts w:ascii="Neutra Text TF-Light" w:hAnsi="Neutra Text TF-Light"/>
        </w:rPr>
        <w:t>three</w:t>
      </w:r>
      <w:r w:rsidR="00B76C16">
        <w:rPr>
          <w:rFonts w:ascii="Neutra Text TF-Light" w:hAnsi="Neutra Text TF-Light"/>
        </w:rPr>
        <w:t xml:space="preserve"> types of report</w:t>
      </w:r>
      <w:r w:rsidR="002A7979">
        <w:rPr>
          <w:rFonts w:ascii="Neutra Text TF-Light" w:hAnsi="Neutra Text TF-Light"/>
        </w:rPr>
        <w:t>s</w:t>
      </w:r>
      <w:r w:rsidR="00B76C16">
        <w:rPr>
          <w:rFonts w:ascii="Neutra Text TF-Light" w:hAnsi="Neutra Text TF-Light"/>
        </w:rPr>
        <w:t xml:space="preserve"> will be enhanced and made available to stakeholders engaged in quality improvement and cost containment efforts: </w:t>
      </w:r>
      <w:hyperlink r:id="rId20" w:history="1">
        <w:r w:rsidR="00993D97" w:rsidRPr="00AF53BA">
          <w:rPr>
            <w:rStyle w:val="Hyperlink"/>
            <w:rFonts w:ascii="Neutra Text TF-Light" w:hAnsi="Neutra Text TF-Light"/>
          </w:rPr>
          <w:t>primary care</w:t>
        </w:r>
        <w:r w:rsidR="00B76C16" w:rsidRPr="00AF53BA">
          <w:rPr>
            <w:rStyle w:val="Hyperlink"/>
            <w:rFonts w:ascii="Neutra Text TF-Light" w:hAnsi="Neutra Text TF-Light"/>
          </w:rPr>
          <w:t xml:space="preserve"> repor</w:t>
        </w:r>
        <w:r w:rsidR="002A7979" w:rsidRPr="00AF53BA">
          <w:rPr>
            <w:rStyle w:val="Hyperlink"/>
            <w:rFonts w:ascii="Neutra Text TF-Light" w:hAnsi="Neutra Text TF-Light"/>
          </w:rPr>
          <w:t>ts</w:t>
        </w:r>
      </w:hyperlink>
      <w:r w:rsidR="00817E3C">
        <w:rPr>
          <w:rFonts w:ascii="Neutra Text TF-Light" w:hAnsi="Neutra Text TF-Light"/>
        </w:rPr>
        <w:t xml:space="preserve">, </w:t>
      </w:r>
      <w:hyperlink r:id="rId21" w:history="1">
        <w:r w:rsidR="00817E3C" w:rsidRPr="00AF53BA">
          <w:rPr>
            <w:rStyle w:val="Hyperlink"/>
            <w:rFonts w:ascii="Neutra Text TF-Light" w:hAnsi="Neutra Text TF-Light"/>
          </w:rPr>
          <w:t>system reports</w:t>
        </w:r>
      </w:hyperlink>
      <w:r w:rsidR="002A7979">
        <w:rPr>
          <w:rFonts w:ascii="Neutra Text TF-Light" w:hAnsi="Neutra Text TF-Light"/>
        </w:rPr>
        <w:t xml:space="preserve"> and </w:t>
      </w:r>
      <w:hyperlink r:id="rId22" w:history="1">
        <w:r w:rsidR="002A7979" w:rsidRPr="00AF53BA">
          <w:rPr>
            <w:rStyle w:val="Hyperlink"/>
            <w:rFonts w:ascii="Neutra Text TF-Light" w:hAnsi="Neutra Text TF-Light"/>
          </w:rPr>
          <w:t>public reports</w:t>
        </w:r>
      </w:hyperlink>
      <w:r w:rsidR="002A7979">
        <w:rPr>
          <w:rFonts w:ascii="Neutra Text TF-Light" w:hAnsi="Neutra Text TF-Light"/>
        </w:rPr>
        <w:t xml:space="preserve">.  </w:t>
      </w:r>
    </w:p>
    <w:p w14:paraId="10A8459F" w14:textId="77777777" w:rsidR="00041CD0" w:rsidRDefault="00041CD0" w:rsidP="00041CD0">
      <w:pPr>
        <w:rPr>
          <w:rFonts w:ascii="Neutra Text TF-Light" w:hAnsi="Neutra Text TF-Light"/>
          <w:b/>
        </w:rPr>
      </w:pPr>
    </w:p>
    <w:p w14:paraId="21BAA713" w14:textId="1B2C0B33" w:rsidR="00041CD0" w:rsidRDefault="00041CD0" w:rsidP="00041CD0">
      <w:pPr>
        <w:rPr>
          <w:rFonts w:ascii="Neutra Text TF-Light" w:hAnsi="Neutra Text TF-Light"/>
        </w:rPr>
      </w:pPr>
      <w:r>
        <w:rPr>
          <w:rFonts w:ascii="Neutra Text TF-Light" w:hAnsi="Neutra Text TF-Light"/>
          <w:b/>
        </w:rPr>
        <w:t xml:space="preserve">Health Information Technology (HIT) – </w:t>
      </w:r>
      <w:hyperlink r:id="rId23" w:history="1">
        <w:r w:rsidR="00B62FDC" w:rsidRPr="00AF53BA">
          <w:rPr>
            <w:rStyle w:val="Hyperlink"/>
            <w:rFonts w:ascii="Neutra Text TF-Light" w:hAnsi="Neutra Text TF-Light"/>
          </w:rPr>
          <w:t>Health Information Technology</w:t>
        </w:r>
      </w:hyperlink>
      <w:r w:rsidR="00B62FDC">
        <w:rPr>
          <w:rFonts w:ascii="Neutra Text TF-Light" w:hAnsi="Neutra Text TF-Light"/>
        </w:rPr>
        <w:t xml:space="preserve"> is an important building block of a high functioning healthcare system, and developing a comprehensive, integrated HIT network will be an integral piece of the SIM work.  Widespread use of</w:t>
      </w:r>
      <w:r>
        <w:rPr>
          <w:rFonts w:ascii="Neutra Text TF-Light" w:hAnsi="Neutra Text TF-Light"/>
        </w:rPr>
        <w:t xml:space="preserve"> </w:t>
      </w:r>
      <w:r w:rsidR="00B62FDC">
        <w:rPr>
          <w:rFonts w:ascii="Neutra Text TF-Light" w:hAnsi="Neutra Text TF-Light"/>
        </w:rPr>
        <w:t>HIT within the health care industry</w:t>
      </w:r>
      <w:r w:rsidR="009463C4">
        <w:rPr>
          <w:rFonts w:ascii="Neutra Text TF-Light" w:hAnsi="Neutra Text TF-Light"/>
        </w:rPr>
        <w:t xml:space="preserve"> will improve the quality of healthcare, prevent medical errors, reduce healthcare costs, increase administrative efficiencies, decrease paperwork, and expand access to affordable health care.</w:t>
      </w:r>
    </w:p>
    <w:p w14:paraId="45786450" w14:textId="77777777" w:rsidR="00041CD0" w:rsidRDefault="00041CD0" w:rsidP="00041CD0">
      <w:pPr>
        <w:rPr>
          <w:rFonts w:ascii="Neutra Text TF-Light" w:hAnsi="Neutra Text TF-Light"/>
        </w:rPr>
      </w:pPr>
    </w:p>
    <w:p w14:paraId="2D8B3CF9" w14:textId="4B971650" w:rsidR="00041CD0" w:rsidRPr="008E7AE7" w:rsidRDefault="00041CD0" w:rsidP="000C4B1E">
      <w:pPr>
        <w:rPr>
          <w:rFonts w:ascii="Neutra Text TF-Light" w:hAnsi="Neutra Text TF-Light"/>
        </w:rPr>
      </w:pPr>
      <w:r>
        <w:rPr>
          <w:rFonts w:ascii="Neutra Text TF-Light" w:hAnsi="Neutra Text TF-Light"/>
          <w:b/>
        </w:rPr>
        <w:t>Consumer Engagement –</w:t>
      </w:r>
      <w:r w:rsidR="00CF02F3">
        <w:rPr>
          <w:rFonts w:ascii="Neutra Text TF-Light" w:hAnsi="Neutra Text TF-Light"/>
        </w:rPr>
        <w:t xml:space="preserve"> A large portion of the State Innovation Model work is devoted to reforming the way in which we deliver and pay for health care, but just as important is the work aimed at </w:t>
      </w:r>
      <w:hyperlink w:anchor="https://www1.maine.gov/dhhs-sandbox/dhhs/sim/strategies/engagement.shtml" w:history="1">
        <w:r w:rsidR="00CF02F3" w:rsidRPr="00AF53BA">
          <w:rPr>
            <w:rStyle w:val="Hyperlink"/>
            <w:rFonts w:ascii="Neutra Text TF-Light" w:hAnsi="Neutra Text TF-Light"/>
          </w:rPr>
          <w:t>engaging consumers</w:t>
        </w:r>
      </w:hyperlink>
      <w:r w:rsidR="00CF02F3">
        <w:rPr>
          <w:rFonts w:ascii="Neutra Text TF-Light" w:hAnsi="Neutra Text TF-Light"/>
        </w:rPr>
        <w:t>.  As the end-users of our healthcare system, it is crucial that patients are aware and supportive of the changes taking place.  To facilitate this, the SIM work includes a number of initiatives aimed at communicating the changes that are happening</w:t>
      </w:r>
      <w:r w:rsidR="007D5917">
        <w:rPr>
          <w:rFonts w:ascii="Neutra Text TF-Light" w:hAnsi="Neutra Text TF-Light"/>
        </w:rPr>
        <w:t xml:space="preserve"> and providing pathways for consumers to have their voice heard.</w:t>
      </w:r>
    </w:p>
    <w:p w14:paraId="51AEE908" w14:textId="77777777" w:rsidR="00041CD0" w:rsidRDefault="00041CD0" w:rsidP="000C4B1E">
      <w:pPr>
        <w:rPr>
          <w:rFonts w:ascii="Neutra Text TF-Light" w:hAnsi="Neutra Text TF-Light"/>
          <w:b/>
          <w:color w:val="943634" w:themeColor="accent2" w:themeShade="BF"/>
          <w:sz w:val="28"/>
          <w:szCs w:val="28"/>
        </w:rPr>
      </w:pPr>
    </w:p>
    <w:p w14:paraId="413D81C7" w14:textId="2282D994" w:rsidR="000C4B1E" w:rsidRDefault="000C4B1E" w:rsidP="000C4B1E">
      <w:pPr>
        <w:rPr>
          <w:rFonts w:ascii="Neutra Text TF-Light" w:hAnsi="Neutra Text TF-Light"/>
          <w:b/>
          <w:color w:val="943634" w:themeColor="accent2" w:themeShade="BF"/>
          <w:sz w:val="28"/>
          <w:szCs w:val="28"/>
        </w:rPr>
      </w:pPr>
      <w:r>
        <w:rPr>
          <w:rFonts w:ascii="Neutra Text TF-Light" w:hAnsi="Neutra Text TF-Light"/>
          <w:b/>
          <w:color w:val="943634" w:themeColor="accent2" w:themeShade="BF"/>
          <w:sz w:val="28"/>
          <w:szCs w:val="28"/>
        </w:rPr>
        <w:t>GOVERNANCE/COMMITTEES</w:t>
      </w:r>
    </w:p>
    <w:p w14:paraId="579DA585" w14:textId="77777777" w:rsidR="0000751F" w:rsidRDefault="0000751F"/>
    <w:p w14:paraId="62B05265" w14:textId="77777777" w:rsidR="00453657" w:rsidRPr="0070504D" w:rsidRDefault="00453657" w:rsidP="00453657">
      <w:pPr>
        <w:rPr>
          <w:rFonts w:ascii="Neutra Text TF-Light" w:hAnsi="Neutra Text TF-Light"/>
        </w:rPr>
      </w:pPr>
      <w:r>
        <w:rPr>
          <w:rFonts w:ascii="Neutra Text TF-Light" w:hAnsi="Neutra Text TF-Light"/>
        </w:rPr>
        <w:t xml:space="preserve">The State of Maine believes that lasting, transformative change most effectively occurs through the development of a broad, highly credible, collaborative network that is passionate, engaged and empowered to influence reform action.  The SIM Governance structure was designed toward that end, which is central to Maine’s SIM strategy success.  It includes three multi-disciplinary subcommittees led by a </w:t>
      </w:r>
      <w:hyperlink r:id="rId24" w:history="1">
        <w:r w:rsidRPr="00453657">
          <w:rPr>
            <w:rStyle w:val="Hyperlink"/>
            <w:rFonts w:ascii="Neutra Text TF-Light" w:hAnsi="Neutra Text TF-Light"/>
          </w:rPr>
          <w:t>Maine Quality Counts</w:t>
        </w:r>
      </w:hyperlink>
      <w:r>
        <w:rPr>
          <w:rFonts w:ascii="Neutra Text TF-Light" w:hAnsi="Neutra Text TF-Light"/>
        </w:rPr>
        <w:t xml:space="preserve">, a </w:t>
      </w:r>
      <w:r w:rsidRPr="00453657">
        <w:rPr>
          <w:rFonts w:ascii="Neutra Text TF-Light" w:hAnsi="Neutra Text TF-Light"/>
        </w:rPr>
        <w:lastRenderedPageBreak/>
        <w:t>quality improvement organization</w:t>
      </w:r>
      <w:r>
        <w:rPr>
          <w:rFonts w:ascii="Neutra Text TF-Light" w:hAnsi="Neutra Text TF-Light"/>
        </w:rPr>
        <w:t xml:space="preserve">, </w:t>
      </w:r>
      <w:hyperlink r:id="rId25" w:history="1">
        <w:r w:rsidRPr="00453657">
          <w:rPr>
            <w:rStyle w:val="Hyperlink"/>
            <w:rFonts w:ascii="Neutra Text TF-Light" w:hAnsi="Neutra Text TF-Light"/>
          </w:rPr>
          <w:t>HealthInfoNet</w:t>
        </w:r>
      </w:hyperlink>
      <w:r>
        <w:rPr>
          <w:rFonts w:ascii="Neutra Text TF-Light" w:hAnsi="Neutra Text TF-Light"/>
        </w:rPr>
        <w:t xml:space="preserve">, </w:t>
      </w:r>
      <w:r w:rsidRPr="00453657">
        <w:rPr>
          <w:rFonts w:ascii="Neutra Text TF-Light" w:hAnsi="Neutra Text TF-Light"/>
        </w:rPr>
        <w:t>Maine’s health information exchange</w:t>
      </w:r>
      <w:r>
        <w:rPr>
          <w:rFonts w:ascii="Neutra Text TF-Light" w:hAnsi="Neutra Text TF-Light"/>
        </w:rPr>
        <w:t xml:space="preserve">, the </w:t>
      </w:r>
      <w:hyperlink r:id="rId26" w:history="1">
        <w:r w:rsidRPr="00453657">
          <w:rPr>
            <w:rStyle w:val="Hyperlink"/>
            <w:rFonts w:ascii="Neutra Text TF-Light" w:hAnsi="Neutra Text TF-Light"/>
          </w:rPr>
          <w:t>Maine Health Management Coalition</w:t>
        </w:r>
      </w:hyperlink>
      <w:r>
        <w:rPr>
          <w:rFonts w:ascii="Neutra Text TF-Light" w:hAnsi="Neutra Text TF-Light"/>
        </w:rPr>
        <w:t xml:space="preserve">, </w:t>
      </w:r>
      <w:r w:rsidRPr="00453657">
        <w:rPr>
          <w:rFonts w:ascii="Neutra Text TF-Light" w:hAnsi="Neutra Text TF-Light"/>
        </w:rPr>
        <w:t>Maine’s regional health improvement coalition</w:t>
      </w:r>
      <w:r>
        <w:rPr>
          <w:rFonts w:ascii="Neutra Text TF-Light" w:hAnsi="Neutra Text TF-Light"/>
        </w:rPr>
        <w:t>, and patients and providers in all sixteen counties.  The SIM Steering Committee is comprised of state-level leaders in health, public health, health technology, healthcare payers, and service delivery. The three subcommittees focus their activities to develop the physical and behavioral health workforce, apply social and financial incentives, leverage existing resources and initiatives, and collect and use cost and quality outcome data to inform practice, policy and payment.</w:t>
      </w:r>
    </w:p>
    <w:p w14:paraId="55E1B59B" w14:textId="77777777" w:rsidR="000C4B1E" w:rsidRDefault="000C4B1E">
      <w:pPr>
        <w:rPr>
          <w:rFonts w:ascii="Neutra Text TF-Light" w:hAnsi="Neutra Text TF-Light"/>
          <w:b/>
        </w:rPr>
      </w:pPr>
    </w:p>
    <w:p w14:paraId="66C9479F" w14:textId="77777777" w:rsidR="000A4AF0" w:rsidRDefault="000A4AF0">
      <w:pPr>
        <w:rPr>
          <w:rFonts w:ascii="Neutra Text TF-Light" w:hAnsi="Neutra Text TF-Light"/>
          <w:b/>
        </w:rPr>
      </w:pPr>
    </w:p>
    <w:p w14:paraId="1D7C571C" w14:textId="224993AF" w:rsidR="0000751F" w:rsidRDefault="000A4AF0">
      <w:pPr>
        <w:rPr>
          <w:rFonts w:ascii="Neutra Text TF-Light" w:hAnsi="Neutra Text TF-Light"/>
        </w:rPr>
      </w:pPr>
      <w:r>
        <w:rPr>
          <w:rFonts w:ascii="Neutra Text TF-Light" w:hAnsi="Neutra Text TF-Light"/>
          <w:b/>
        </w:rPr>
        <w:t xml:space="preserve">Maine </w:t>
      </w:r>
      <w:r w:rsidR="000C4B1E">
        <w:rPr>
          <w:rFonts w:ascii="Neutra Text TF-Light" w:hAnsi="Neutra Text TF-Light"/>
          <w:b/>
        </w:rPr>
        <w:t xml:space="preserve">SIM </w:t>
      </w:r>
      <w:r>
        <w:rPr>
          <w:rFonts w:ascii="Neutra Text TF-Light" w:hAnsi="Neutra Text TF-Light"/>
          <w:b/>
        </w:rPr>
        <w:t>Leadership Team</w:t>
      </w:r>
      <w:r w:rsidR="000C4B1E">
        <w:rPr>
          <w:rFonts w:ascii="Neutra Text TF-Light" w:hAnsi="Neutra Text TF-Light"/>
          <w:b/>
        </w:rPr>
        <w:t xml:space="preserve"> – </w:t>
      </w:r>
      <w:r w:rsidR="000C4B1E">
        <w:rPr>
          <w:rFonts w:ascii="Neutra Text TF-Light" w:hAnsi="Neutra Text TF-Light"/>
        </w:rPr>
        <w:t xml:space="preserve">The </w:t>
      </w:r>
      <w:r>
        <w:rPr>
          <w:rFonts w:ascii="Neutra Text TF-Light" w:hAnsi="Neutra Text TF-Light"/>
        </w:rPr>
        <w:t>Maine SIM Leadership Team has responsibility for policies, changes to the work plan, major shifts in resource allocation, and decisions requiring senior authority to make project changes and decisions.  Members of the Leadership Team have been appointed by Commissioner Mary Mayhew.</w:t>
      </w:r>
    </w:p>
    <w:p w14:paraId="45247281" w14:textId="77777777" w:rsidR="000A4AF0" w:rsidRDefault="000A4AF0">
      <w:pPr>
        <w:rPr>
          <w:rFonts w:ascii="Neutra Text TF-Light" w:hAnsi="Neutra Text TF-Light"/>
        </w:rPr>
      </w:pPr>
    </w:p>
    <w:p w14:paraId="46268B5D" w14:textId="0A636A46" w:rsidR="0000751F" w:rsidRDefault="00EC6CBB" w:rsidP="003E70BF">
      <w:pPr>
        <w:ind w:left="720"/>
      </w:pPr>
      <w:hyperlink r:id="rId27" w:history="1">
        <w:r w:rsidR="003E70BF" w:rsidRPr="003E70BF">
          <w:rPr>
            <w:rStyle w:val="Hyperlink"/>
            <w:rFonts w:ascii="Neutra Text TF-Light" w:hAnsi="Neutra Text TF-Light"/>
            <w:b/>
          </w:rPr>
          <w:t>&gt;Download Maine SIM Leadership Team roster</w:t>
        </w:r>
      </w:hyperlink>
    </w:p>
    <w:p w14:paraId="22F0B169" w14:textId="77777777" w:rsidR="003E70BF" w:rsidRDefault="003E70BF" w:rsidP="000C4B1E">
      <w:pPr>
        <w:rPr>
          <w:rFonts w:ascii="Neutra Text TF-Light" w:hAnsi="Neutra Text TF-Light"/>
          <w:b/>
        </w:rPr>
      </w:pPr>
    </w:p>
    <w:p w14:paraId="6370E666" w14:textId="18C27349" w:rsidR="000C4B1E" w:rsidRDefault="000C4B1E" w:rsidP="000C4B1E">
      <w:r>
        <w:rPr>
          <w:rFonts w:ascii="Neutra Text TF-Light" w:hAnsi="Neutra Text TF-Light"/>
          <w:b/>
        </w:rPr>
        <w:t xml:space="preserve">SIM Steering Committee – </w:t>
      </w:r>
      <w:r>
        <w:rPr>
          <w:rFonts w:ascii="Neutra Text TF-Light" w:hAnsi="Neutra Text TF-Light"/>
        </w:rPr>
        <w:t xml:space="preserve">The </w:t>
      </w:r>
      <w:r w:rsidR="000A4AF0">
        <w:rPr>
          <w:rFonts w:ascii="Neutra Text TF-Light" w:hAnsi="Neutra Text TF-Light"/>
        </w:rPr>
        <w:t>SIM Steering Committee includes representation from a broad range of stakeholders, ranging from the state’s Bureau of Insurance to a Medicaid member.  The projects Steering Committee Chair will report on a bi-annual basis to the Governor and his Cabinet on the status of the SIM work and expectations for the next six months.</w:t>
      </w:r>
    </w:p>
    <w:p w14:paraId="4FBD3F7B" w14:textId="77777777" w:rsidR="0000751F" w:rsidRDefault="0000751F"/>
    <w:p w14:paraId="6A7A4B2F" w14:textId="60AB7672" w:rsidR="000A4AF0" w:rsidRDefault="00EC6CBB" w:rsidP="003E70BF">
      <w:pPr>
        <w:ind w:left="720"/>
      </w:pPr>
      <w:hyperlink r:id="rId28" w:history="1">
        <w:r w:rsidR="003E70BF" w:rsidRPr="003E70BF">
          <w:rPr>
            <w:rStyle w:val="Hyperlink"/>
            <w:rFonts w:ascii="Neutra Text TF-Light" w:hAnsi="Neutra Text TF-Light"/>
            <w:b/>
          </w:rPr>
          <w:t>&gt;Download SIM Steering Committee roster</w:t>
        </w:r>
      </w:hyperlink>
    </w:p>
    <w:p w14:paraId="70A343E8" w14:textId="77777777" w:rsidR="000A4AF0" w:rsidRDefault="000A4AF0"/>
    <w:p w14:paraId="51F5FDDC" w14:textId="7FD27793" w:rsidR="00FF3473" w:rsidRDefault="000A4AF0" w:rsidP="000C4B1E">
      <w:pPr>
        <w:rPr>
          <w:rFonts w:ascii="Neutra Text TF-Light" w:hAnsi="Neutra Text TF-Light"/>
        </w:rPr>
      </w:pPr>
      <w:r>
        <w:rPr>
          <w:rFonts w:ascii="Neutra Text TF-Light" w:hAnsi="Neutra Text TF-Light"/>
          <w:b/>
        </w:rPr>
        <w:t>Payment Reform Subcommittee</w:t>
      </w:r>
      <w:r w:rsidR="000C4B1E">
        <w:rPr>
          <w:rFonts w:ascii="Neutra Text TF-Light" w:hAnsi="Neutra Text TF-Light"/>
          <w:b/>
        </w:rPr>
        <w:t xml:space="preserve"> – </w:t>
      </w:r>
      <w:r w:rsidR="00AD2BBE">
        <w:rPr>
          <w:rFonts w:ascii="Neutra Text TF-Light" w:hAnsi="Neutra Text TF-Light"/>
        </w:rPr>
        <w:t xml:space="preserve">The Payment Reform Subcommittee </w:t>
      </w:r>
      <w:r w:rsidR="00AA7DCD">
        <w:rPr>
          <w:rFonts w:ascii="Neutra Text TF-Light" w:hAnsi="Neutra Text TF-Light"/>
        </w:rPr>
        <w:t xml:space="preserve">provides guidance and oversight to aspects of the SIM project that support the development and alignment of new payment models.  </w:t>
      </w:r>
      <w:r w:rsidR="00FF3473">
        <w:rPr>
          <w:rFonts w:ascii="Neutra Text TF-Light" w:hAnsi="Neutra Text TF-Light"/>
        </w:rPr>
        <w:t>This work includes ensuring the coordination of SIM activities that impact payment reform, developing consensus on core measures sets for ACO performance and public/provider reporting, and advising efforts to educate and engage the public around issues related to payment reform.</w:t>
      </w:r>
    </w:p>
    <w:p w14:paraId="3570ED3B" w14:textId="77777777" w:rsidR="00FF3473" w:rsidRDefault="00FF3473" w:rsidP="00FF3473">
      <w:pPr>
        <w:ind w:left="720"/>
        <w:rPr>
          <w:rFonts w:ascii="Neutra Text TF-Light" w:hAnsi="Neutra Text TF-Light"/>
          <w:b/>
        </w:rPr>
      </w:pPr>
    </w:p>
    <w:p w14:paraId="48910DFD" w14:textId="43E7C601" w:rsidR="00FF3473" w:rsidRDefault="00EC6CBB" w:rsidP="003E70BF">
      <w:pPr>
        <w:ind w:left="720"/>
        <w:rPr>
          <w:rFonts w:ascii="Neutra Text TF-Light" w:hAnsi="Neutra Text TF-Light"/>
        </w:rPr>
      </w:pPr>
      <w:hyperlink r:id="rId29" w:history="1">
        <w:r w:rsidR="003E70BF" w:rsidRPr="003E70BF">
          <w:rPr>
            <w:rStyle w:val="Hyperlink"/>
            <w:rFonts w:ascii="Neutra Text TF-Light" w:hAnsi="Neutra Text TF-Light"/>
            <w:b/>
          </w:rPr>
          <w:t>&gt;Download Payment Reform Subcommittee roster</w:t>
        </w:r>
      </w:hyperlink>
    </w:p>
    <w:p w14:paraId="02CFA4D9" w14:textId="77777777" w:rsidR="00FF3473" w:rsidRDefault="00FF3473" w:rsidP="000C4B1E">
      <w:pPr>
        <w:rPr>
          <w:rFonts w:ascii="Neutra Text TF-Light" w:hAnsi="Neutra Text TF-Light"/>
        </w:rPr>
      </w:pPr>
    </w:p>
    <w:p w14:paraId="2A394394" w14:textId="77777777" w:rsidR="0000751F" w:rsidRDefault="0000751F"/>
    <w:p w14:paraId="7F00BA50" w14:textId="24AACAD6" w:rsidR="0000751F" w:rsidRDefault="000A4AF0">
      <w:pPr>
        <w:rPr>
          <w:rFonts w:ascii="Neutra Text TF-Light" w:hAnsi="Neutra Text TF-Light"/>
        </w:rPr>
      </w:pPr>
      <w:r>
        <w:rPr>
          <w:rFonts w:ascii="Neutra Text TF-Light" w:hAnsi="Neutra Text TF-Light"/>
          <w:b/>
        </w:rPr>
        <w:t>Delivery System Reform Subcommittee</w:t>
      </w:r>
      <w:r w:rsidR="000C4B1E">
        <w:rPr>
          <w:rFonts w:ascii="Neutra Text TF-Light" w:hAnsi="Neutra Text TF-Light"/>
          <w:b/>
        </w:rPr>
        <w:t xml:space="preserve"> – </w:t>
      </w:r>
      <w:r w:rsidR="000C4B1E">
        <w:rPr>
          <w:rFonts w:ascii="Neutra Text TF-Light" w:hAnsi="Neutra Text TF-Light"/>
        </w:rPr>
        <w:t xml:space="preserve">The </w:t>
      </w:r>
      <w:r w:rsidR="008577DF">
        <w:rPr>
          <w:rFonts w:ascii="Neutra Text TF-Light" w:hAnsi="Neutra Text TF-Light"/>
        </w:rPr>
        <w:t xml:space="preserve">Delivery System Reform Subcommittee advises on SIM activities related to the scope </w:t>
      </w:r>
      <w:r w:rsidR="002234C2">
        <w:rPr>
          <w:rFonts w:ascii="Neutra Text TF-Light" w:hAnsi="Neutra Text TF-Light"/>
        </w:rPr>
        <w:t>of delivery system improvements and helps to ensure the coordination and comprehensiveness of key system delivery reform projects.  It also helps to ensure that the</w:t>
      </w:r>
      <w:r w:rsidR="00D63416">
        <w:rPr>
          <w:rFonts w:ascii="Neutra Text TF-Light" w:hAnsi="Neutra Text TF-Light"/>
        </w:rPr>
        <w:t xml:space="preserve"> </w:t>
      </w:r>
      <w:r w:rsidR="008577DF">
        <w:rPr>
          <w:rFonts w:ascii="Neutra Text TF-Light" w:hAnsi="Neutra Text TF-Light"/>
        </w:rPr>
        <w:t xml:space="preserve">SIM governance structure is informed on best practices and approaches to accomplish the SIM mission and vision, and identify key dependencies from other SIM subcommittees.  </w:t>
      </w:r>
    </w:p>
    <w:p w14:paraId="4F2FE99E" w14:textId="77777777" w:rsidR="002234C2" w:rsidRDefault="002234C2">
      <w:pPr>
        <w:rPr>
          <w:rFonts w:ascii="Neutra Text TF-Light" w:hAnsi="Neutra Text TF-Light"/>
        </w:rPr>
      </w:pPr>
    </w:p>
    <w:p w14:paraId="7C223899" w14:textId="3A318864" w:rsidR="002234C2" w:rsidRPr="002234C2" w:rsidRDefault="00EC6CBB" w:rsidP="003E70BF">
      <w:pPr>
        <w:ind w:left="720"/>
        <w:rPr>
          <w:rFonts w:ascii="Neutra Text TF-Light" w:hAnsi="Neutra Text TF-Light"/>
        </w:rPr>
      </w:pPr>
      <w:hyperlink r:id="rId30" w:history="1">
        <w:r w:rsidR="003E70BF" w:rsidRPr="003E70BF">
          <w:rPr>
            <w:rStyle w:val="Hyperlink"/>
            <w:rFonts w:ascii="Neutra Text TF-Light" w:hAnsi="Neutra Text TF-Light"/>
            <w:b/>
          </w:rPr>
          <w:t>&gt;Download Delivery System Reform Subcommittee roster</w:t>
        </w:r>
      </w:hyperlink>
    </w:p>
    <w:p w14:paraId="59F89C73" w14:textId="77777777" w:rsidR="0000751F" w:rsidRDefault="0000751F"/>
    <w:p w14:paraId="3A5589DC" w14:textId="171C8E84" w:rsidR="00AD2BBE" w:rsidRDefault="00AD2BBE">
      <w:pPr>
        <w:rPr>
          <w:rFonts w:ascii="Neutra Text TF-Light" w:hAnsi="Neutra Text TF-Light"/>
        </w:rPr>
      </w:pPr>
      <w:r>
        <w:rPr>
          <w:rFonts w:ascii="Neutra Text TF-Light" w:hAnsi="Neutra Text TF-Light"/>
          <w:b/>
        </w:rPr>
        <w:lastRenderedPageBreak/>
        <w:t xml:space="preserve">Data and Analytics Infrastructure Subcommittee – </w:t>
      </w:r>
      <w:r>
        <w:rPr>
          <w:rFonts w:ascii="Neutra Text TF-Light" w:hAnsi="Neutra Text TF-Light"/>
        </w:rPr>
        <w:t xml:space="preserve">The </w:t>
      </w:r>
      <w:r w:rsidR="002234C2">
        <w:rPr>
          <w:rFonts w:ascii="Neutra Text TF-Light" w:hAnsi="Neutra Text TF-Light"/>
        </w:rPr>
        <w:t xml:space="preserve">Data Analytics Infrastructure Subcommittee advises on SIM projects and objectives related to improving data infrastructure systems and technology across the state.  Specifically, the committee advises on technical capabilities </w:t>
      </w:r>
      <w:r w:rsidR="003A1051">
        <w:rPr>
          <w:rFonts w:ascii="Neutra Text TF-Light" w:hAnsi="Neutra Text TF-Light"/>
        </w:rPr>
        <w:t>related</w:t>
      </w:r>
      <w:r w:rsidR="002234C2">
        <w:rPr>
          <w:rFonts w:ascii="Neutra Text TF-Light" w:hAnsi="Neutra Text TF-Light"/>
        </w:rPr>
        <w:t xml:space="preserve"> but not limited to data infrastructure investments, use of national data standards and clinical and administrative data availability and interoperability.  </w:t>
      </w:r>
      <w:r w:rsidR="003A1051">
        <w:rPr>
          <w:rFonts w:ascii="Neutra Text TF-Light" w:hAnsi="Neutra Text TF-Light"/>
        </w:rPr>
        <w:t>They will also advise the SIM partners and steering committees on areas of alignment of SIM data and analytics infrastructure activities with other public and private projects underway across the state.</w:t>
      </w:r>
    </w:p>
    <w:p w14:paraId="7578CE9A" w14:textId="77777777" w:rsidR="003A1051" w:rsidRDefault="003A1051">
      <w:pPr>
        <w:rPr>
          <w:rFonts w:ascii="Neutra Text TF-Light" w:hAnsi="Neutra Text TF-Light"/>
        </w:rPr>
      </w:pPr>
    </w:p>
    <w:p w14:paraId="2E03D062" w14:textId="7CA87AB0" w:rsidR="00DC53D8" w:rsidRDefault="00EC6CBB" w:rsidP="008E7AE7">
      <w:pPr>
        <w:ind w:left="720"/>
        <w:rPr>
          <w:rFonts w:ascii="Neutra Text TF-Light" w:hAnsi="Neutra Text TF-Light"/>
          <w:b/>
          <w:color w:val="0000FF"/>
        </w:rPr>
      </w:pPr>
      <w:hyperlink r:id="rId31" w:history="1">
        <w:r w:rsidR="003A1051" w:rsidRPr="003E70BF">
          <w:rPr>
            <w:rStyle w:val="Hyperlink"/>
            <w:rFonts w:ascii="Neutra Text TF-Light" w:hAnsi="Neutra Text TF-Light"/>
            <w:b/>
          </w:rPr>
          <w:t>&gt;Download Data and Analytics Infrastructure roster</w:t>
        </w:r>
      </w:hyperlink>
    </w:p>
    <w:p w14:paraId="33E5C92A" w14:textId="77777777" w:rsidR="008E7AE7" w:rsidRDefault="008E7AE7" w:rsidP="008E7AE7">
      <w:pPr>
        <w:ind w:left="720"/>
        <w:rPr>
          <w:rFonts w:ascii="Neutra Text TF-Light" w:hAnsi="Neutra Text TF-Light"/>
          <w:b/>
          <w:color w:val="0000FF"/>
        </w:rPr>
      </w:pPr>
    </w:p>
    <w:p w14:paraId="11631EC9" w14:textId="7F822D3C" w:rsidR="008E7AE7" w:rsidRPr="008E7AE7" w:rsidRDefault="00EC6CBB" w:rsidP="008E7AE7">
      <w:pPr>
        <w:jc w:val="center"/>
        <w:rPr>
          <w:rFonts w:ascii="Neutra Text TF-Light" w:hAnsi="Neutra Text TF-Light"/>
        </w:rPr>
      </w:pPr>
      <w:hyperlink r:id="rId32" w:history="1">
        <w:r w:rsidR="008E7AE7" w:rsidRPr="008E7AE7">
          <w:rPr>
            <w:rStyle w:val="Hyperlink"/>
            <w:rFonts w:ascii="Neutra Text TF-Light" w:hAnsi="Neutra Text TF-Light"/>
          </w:rPr>
          <w:t>(Embed Governance Training Video)</w:t>
        </w:r>
      </w:hyperlink>
    </w:p>
    <w:p w14:paraId="3B642844" w14:textId="77777777" w:rsidR="00041CD0" w:rsidRDefault="00041CD0" w:rsidP="0000751F"/>
    <w:p w14:paraId="27D865B4" w14:textId="7389D4AD" w:rsidR="00DC53D8" w:rsidRDefault="00DC53D8" w:rsidP="00DC53D8">
      <w:pPr>
        <w:rPr>
          <w:rFonts w:ascii="Neutra Text TF-Light" w:hAnsi="Neutra Text TF-Light"/>
          <w:b/>
          <w:color w:val="943634" w:themeColor="accent2" w:themeShade="BF"/>
          <w:sz w:val="28"/>
          <w:szCs w:val="28"/>
        </w:rPr>
      </w:pPr>
      <w:r>
        <w:rPr>
          <w:rFonts w:ascii="Neutra Text TF-Light" w:hAnsi="Neutra Text TF-Light"/>
          <w:b/>
          <w:color w:val="943634" w:themeColor="accent2" w:themeShade="BF"/>
          <w:sz w:val="28"/>
          <w:szCs w:val="28"/>
        </w:rPr>
        <w:t>COMMUNICATIONS</w:t>
      </w:r>
    </w:p>
    <w:p w14:paraId="58979487" w14:textId="77777777" w:rsidR="00DC53D8" w:rsidRDefault="00DC53D8" w:rsidP="00DC53D8">
      <w:pPr>
        <w:rPr>
          <w:rFonts w:ascii="Neutra Text TF-Light" w:hAnsi="Neutra Text TF-Light"/>
          <w:b/>
          <w:color w:val="943634" w:themeColor="accent2" w:themeShade="BF"/>
          <w:sz w:val="28"/>
          <w:szCs w:val="28"/>
        </w:rPr>
      </w:pPr>
    </w:p>
    <w:p w14:paraId="33C27E29" w14:textId="77777777" w:rsidR="00DC53D8" w:rsidRDefault="00DC53D8" w:rsidP="00DC53D8">
      <w:pPr>
        <w:rPr>
          <w:rFonts w:ascii="Neutra Text TF-Light" w:hAnsi="Neutra Text TF-Light"/>
        </w:rPr>
      </w:pPr>
    </w:p>
    <w:p w14:paraId="0C65BCFF" w14:textId="77777777" w:rsidR="00DC53D8" w:rsidRDefault="00DC53D8" w:rsidP="00DC53D8">
      <w:pPr>
        <w:rPr>
          <w:rFonts w:ascii="Neutra Text TF-Light" w:hAnsi="Neutra Text TF-Light"/>
          <w:b/>
        </w:rPr>
      </w:pPr>
      <w:r>
        <w:rPr>
          <w:rFonts w:ascii="Neutra Text TF-Light" w:hAnsi="Neutra Text TF-Light"/>
          <w:b/>
        </w:rPr>
        <w:t>Pre–Award Communications</w:t>
      </w:r>
    </w:p>
    <w:p w14:paraId="28407977" w14:textId="77777777" w:rsidR="00DC53D8" w:rsidRDefault="00DC53D8" w:rsidP="00DC53D8">
      <w:pPr>
        <w:rPr>
          <w:rFonts w:ascii="Neutra Text TF-Light" w:hAnsi="Neutra Text TF-Light"/>
          <w:b/>
        </w:rPr>
      </w:pPr>
    </w:p>
    <w:p w14:paraId="476EC795" w14:textId="1184B97E" w:rsidR="00DC53D8" w:rsidRPr="00DC53D8" w:rsidRDefault="00DC53D8" w:rsidP="00DC53D8">
      <w:pPr>
        <w:pStyle w:val="ListParagraph"/>
        <w:numPr>
          <w:ilvl w:val="0"/>
          <w:numId w:val="5"/>
        </w:numPr>
        <w:rPr>
          <w:rFonts w:ascii="Neutra Text TF-Light" w:hAnsi="Neutra Text TF-Light"/>
          <w:color w:val="0000FF"/>
        </w:rPr>
      </w:pPr>
      <w:r w:rsidRPr="00DC53D8">
        <w:rPr>
          <w:rFonts w:ascii="Neutra Text TF-Light" w:hAnsi="Neutra Text TF-Light"/>
          <w:color w:val="0000FF"/>
        </w:rPr>
        <w:t>February 5, 2013 Q&amp;A with CMMI (pdf)</w:t>
      </w:r>
    </w:p>
    <w:p w14:paraId="10AADE68" w14:textId="3CB5477F" w:rsidR="00DC53D8" w:rsidRPr="00DC53D8" w:rsidRDefault="00DC53D8" w:rsidP="00DC53D8">
      <w:pPr>
        <w:pStyle w:val="ListParagraph"/>
        <w:numPr>
          <w:ilvl w:val="0"/>
          <w:numId w:val="5"/>
        </w:numPr>
        <w:rPr>
          <w:rFonts w:ascii="Neutra Text TF-Light" w:hAnsi="Neutra Text TF-Light"/>
          <w:color w:val="0000FF"/>
        </w:rPr>
      </w:pPr>
      <w:r w:rsidRPr="00DC53D8">
        <w:rPr>
          <w:rFonts w:ascii="Neutra Text TF-Light" w:hAnsi="Neutra Text TF-Light"/>
          <w:color w:val="0000FF"/>
        </w:rPr>
        <w:t>February 12, 2013 Q&amp;A with CMMI (pdf)</w:t>
      </w:r>
    </w:p>
    <w:p w14:paraId="36697455" w14:textId="5EBABB6E" w:rsidR="00DC53D8" w:rsidRPr="00DC53D8" w:rsidRDefault="00DC53D8" w:rsidP="00DC53D8">
      <w:pPr>
        <w:pStyle w:val="ListParagraph"/>
        <w:numPr>
          <w:ilvl w:val="0"/>
          <w:numId w:val="5"/>
        </w:numPr>
        <w:rPr>
          <w:rFonts w:ascii="Neutra Text TF-Light" w:hAnsi="Neutra Text TF-Light"/>
          <w:color w:val="0000FF"/>
        </w:rPr>
      </w:pPr>
      <w:r w:rsidRPr="00DC53D8">
        <w:rPr>
          <w:rFonts w:ascii="Neutra Text TF-Light" w:hAnsi="Neutra Text TF-Light"/>
          <w:color w:val="0000FF"/>
        </w:rPr>
        <w:t>Revised Budget Narrative (pdf)</w:t>
      </w:r>
    </w:p>
    <w:p w14:paraId="4C0C00D9" w14:textId="77777777" w:rsidR="00DC53D8" w:rsidRDefault="00DC53D8" w:rsidP="00DC53D8">
      <w:pPr>
        <w:rPr>
          <w:rFonts w:ascii="Neutra Text TF-Light" w:hAnsi="Neutra Text TF-Light"/>
          <w:b/>
        </w:rPr>
      </w:pPr>
    </w:p>
    <w:p w14:paraId="03A1E10D" w14:textId="46C86C41" w:rsidR="00DC53D8" w:rsidRDefault="00DC53D8" w:rsidP="00DC53D8">
      <w:pPr>
        <w:rPr>
          <w:rFonts w:ascii="Neutra Text TF-Light" w:hAnsi="Neutra Text TF-Light"/>
          <w:b/>
        </w:rPr>
      </w:pPr>
      <w:r>
        <w:rPr>
          <w:rFonts w:ascii="Neutra Text TF-Light" w:hAnsi="Neutra Text TF-Light"/>
          <w:b/>
        </w:rPr>
        <w:t>Grant Award Communications</w:t>
      </w:r>
    </w:p>
    <w:p w14:paraId="74435B8E" w14:textId="77777777" w:rsidR="00DC53D8" w:rsidRDefault="00DC53D8" w:rsidP="00DC53D8">
      <w:pPr>
        <w:rPr>
          <w:rFonts w:ascii="Neutra Text TF-Light" w:hAnsi="Neutra Text TF-Light"/>
          <w:b/>
        </w:rPr>
      </w:pPr>
    </w:p>
    <w:p w14:paraId="179F0EEB" w14:textId="419619E6" w:rsidR="00DC53D8" w:rsidRPr="00DC53D8" w:rsidRDefault="00DC53D8" w:rsidP="00DC53D8">
      <w:pPr>
        <w:pStyle w:val="ListParagraph"/>
        <w:numPr>
          <w:ilvl w:val="0"/>
          <w:numId w:val="4"/>
        </w:numPr>
        <w:rPr>
          <w:rFonts w:ascii="Neutra Text TF-Light" w:hAnsi="Neutra Text TF-Light"/>
          <w:color w:val="0000FF"/>
        </w:rPr>
      </w:pPr>
      <w:r w:rsidRPr="00DC53D8">
        <w:rPr>
          <w:rFonts w:ascii="Neutra Text TF-Light" w:hAnsi="Neutra Text TF-Light"/>
          <w:color w:val="0000FF"/>
        </w:rPr>
        <w:t>Award Letter (pdf)</w:t>
      </w:r>
    </w:p>
    <w:p w14:paraId="6A184EDB" w14:textId="366C6D70" w:rsidR="00DC53D8" w:rsidRPr="00DC53D8" w:rsidRDefault="00DC53D8" w:rsidP="00DC53D8">
      <w:pPr>
        <w:pStyle w:val="ListParagraph"/>
        <w:numPr>
          <w:ilvl w:val="0"/>
          <w:numId w:val="4"/>
        </w:numPr>
        <w:rPr>
          <w:rFonts w:ascii="Neutra Text TF-Light" w:hAnsi="Neutra Text TF-Light"/>
          <w:color w:val="0000FF"/>
        </w:rPr>
      </w:pPr>
      <w:r w:rsidRPr="00DC53D8">
        <w:rPr>
          <w:rFonts w:ascii="Neutra Text TF-Light" w:hAnsi="Neutra Text TF-Light"/>
          <w:color w:val="0000FF"/>
        </w:rPr>
        <w:t>Q&amp;A (pdf)</w:t>
      </w:r>
    </w:p>
    <w:p w14:paraId="74BF64E5" w14:textId="12387ECA" w:rsidR="00DC53D8" w:rsidRPr="00DC53D8" w:rsidRDefault="00DC53D8" w:rsidP="00DC53D8">
      <w:pPr>
        <w:pStyle w:val="ListParagraph"/>
        <w:numPr>
          <w:ilvl w:val="0"/>
          <w:numId w:val="4"/>
        </w:numPr>
        <w:rPr>
          <w:rFonts w:ascii="Neutra Text TF-Light" w:hAnsi="Neutra Text TF-Light"/>
          <w:color w:val="0000FF"/>
        </w:rPr>
      </w:pPr>
      <w:r w:rsidRPr="00DC53D8">
        <w:rPr>
          <w:rFonts w:ascii="Neutra Text TF-Light" w:hAnsi="Neutra Text TF-Light"/>
          <w:color w:val="0000FF"/>
        </w:rPr>
        <w:t>Maine Press Release (pdf)</w:t>
      </w:r>
    </w:p>
    <w:p w14:paraId="1C64C78D" w14:textId="37292D6B" w:rsidR="00DC53D8" w:rsidRDefault="00DC53D8" w:rsidP="00DC53D8">
      <w:pPr>
        <w:pStyle w:val="ListParagraph"/>
        <w:numPr>
          <w:ilvl w:val="0"/>
          <w:numId w:val="4"/>
        </w:numPr>
        <w:rPr>
          <w:rFonts w:ascii="Neutra Text TF-Light" w:hAnsi="Neutra Text TF-Light"/>
          <w:color w:val="0000FF"/>
        </w:rPr>
      </w:pPr>
      <w:r w:rsidRPr="00DC53D8">
        <w:rPr>
          <w:rFonts w:ascii="Neutra Text TF-Light" w:hAnsi="Neutra Text TF-Light"/>
          <w:color w:val="0000FF"/>
        </w:rPr>
        <w:t>SIM Overview Presentation to the Appropriations and Financial Affairs Committee (pdf)</w:t>
      </w:r>
    </w:p>
    <w:p w14:paraId="19837F9F" w14:textId="77777777" w:rsidR="008E7AE7" w:rsidRPr="008E7AE7" w:rsidRDefault="008E7AE7" w:rsidP="008E7AE7">
      <w:pPr>
        <w:rPr>
          <w:rFonts w:ascii="Neutra Text TF-Light" w:hAnsi="Neutra Text TF-Light"/>
          <w:color w:val="0000FF"/>
        </w:rPr>
      </w:pPr>
    </w:p>
    <w:p w14:paraId="635DFDA4" w14:textId="6B2A02E7" w:rsidR="00DC53D8" w:rsidRDefault="00DC53D8" w:rsidP="00DC53D8"/>
    <w:p w14:paraId="01561B79" w14:textId="6FAC6A6F" w:rsidR="00BB16B3" w:rsidRPr="008E7AE7" w:rsidRDefault="004768DB" w:rsidP="00BB16B3">
      <w:pPr>
        <w:rPr>
          <w:rFonts w:ascii="Neutra Text TF-Light" w:hAnsi="Neutra Text TF-Light"/>
          <w:b/>
          <w:color w:val="E36C0A" w:themeColor="accent6" w:themeShade="BF"/>
          <w:sz w:val="36"/>
          <w:szCs w:val="36"/>
        </w:rPr>
      </w:pPr>
      <w:r w:rsidRPr="008E7AE7">
        <w:rPr>
          <w:rFonts w:ascii="Neutra Text TF-Light" w:hAnsi="Neutra Text TF-Light"/>
          <w:b/>
          <w:color w:val="E36C0A" w:themeColor="accent6" w:themeShade="BF"/>
          <w:sz w:val="36"/>
          <w:szCs w:val="36"/>
        </w:rPr>
        <w:t>KEY STRATEGIES</w:t>
      </w:r>
    </w:p>
    <w:p w14:paraId="4CEA779E" w14:textId="77777777" w:rsidR="004768DB" w:rsidRDefault="004768DB" w:rsidP="00BB16B3">
      <w:pPr>
        <w:rPr>
          <w:rFonts w:ascii="Neutra Text TF-Light" w:hAnsi="Neutra Text TF-Light"/>
          <w:b/>
          <w:color w:val="E36C0A" w:themeColor="accent6" w:themeShade="BF"/>
          <w:sz w:val="28"/>
          <w:szCs w:val="28"/>
        </w:rPr>
      </w:pPr>
    </w:p>
    <w:p w14:paraId="59FBCB14" w14:textId="4BDEE6DE" w:rsidR="004768DB" w:rsidRPr="004768DB" w:rsidRDefault="004768DB" w:rsidP="00BB16B3">
      <w:pPr>
        <w:rPr>
          <w:rFonts w:ascii="Neutra Text TF-Light" w:hAnsi="Neutra Text TF-Light"/>
          <w:b/>
          <w:color w:val="943634" w:themeColor="accent2" w:themeShade="BF"/>
          <w:sz w:val="28"/>
          <w:szCs w:val="28"/>
        </w:rPr>
      </w:pPr>
      <w:r>
        <w:rPr>
          <w:rFonts w:ascii="Neutra Text TF-Light" w:hAnsi="Neutra Text TF-Light"/>
          <w:b/>
          <w:color w:val="943634" w:themeColor="accent2" w:themeShade="BF"/>
          <w:sz w:val="28"/>
          <w:szCs w:val="28"/>
        </w:rPr>
        <w:t>KEY STRATEGIES (also copy for SIM Goals page)</w:t>
      </w:r>
    </w:p>
    <w:p w14:paraId="6CAB3290" w14:textId="77777777" w:rsidR="008F6B22" w:rsidRDefault="008F6B22" w:rsidP="00BB16B3">
      <w:pPr>
        <w:rPr>
          <w:rFonts w:ascii="Neutra Text TF-Light" w:hAnsi="Neutra Text TF-Light"/>
          <w:b/>
          <w:color w:val="943634" w:themeColor="accent2" w:themeShade="BF"/>
          <w:sz w:val="28"/>
          <w:szCs w:val="28"/>
        </w:rPr>
      </w:pPr>
    </w:p>
    <w:p w14:paraId="7EBFAAE1" w14:textId="38639C79" w:rsidR="008F6B22" w:rsidRDefault="008F6B22" w:rsidP="00BB16B3">
      <w:pPr>
        <w:rPr>
          <w:rFonts w:ascii="Neutra Text TF-Light" w:hAnsi="Neutra Text TF-Light"/>
        </w:rPr>
      </w:pPr>
      <w:r>
        <w:rPr>
          <w:rFonts w:ascii="Neutra Text TF-Light" w:hAnsi="Neutra Text TF-Light"/>
        </w:rPr>
        <w:t xml:space="preserve">The Maine State Innovation Model award has four primary objectives aimed at achieving the </w:t>
      </w:r>
      <w:hyperlink r:id="rId33" w:history="1">
        <w:r w:rsidRPr="00131B6E">
          <w:rPr>
            <w:rStyle w:val="Hyperlink"/>
            <w:rFonts w:ascii="Neutra Text TF-Light" w:hAnsi="Neutra Text TF-Light"/>
          </w:rPr>
          <w:t>Triple Aim</w:t>
        </w:r>
      </w:hyperlink>
      <w:r>
        <w:rPr>
          <w:rFonts w:ascii="Neutra Text TF-Light" w:hAnsi="Neutra Text TF-Light"/>
        </w:rPr>
        <w:t>:</w:t>
      </w:r>
    </w:p>
    <w:p w14:paraId="38AFBCB4" w14:textId="77777777" w:rsidR="008F6B22" w:rsidRDefault="008F6B22" w:rsidP="00BB16B3">
      <w:pPr>
        <w:rPr>
          <w:rFonts w:ascii="Neutra Text TF-Light" w:hAnsi="Neutra Text TF-Light"/>
        </w:rPr>
      </w:pPr>
    </w:p>
    <w:p w14:paraId="6538B105" w14:textId="79618284" w:rsidR="008F6B22" w:rsidRDefault="008F6B22" w:rsidP="008F6B22">
      <w:pPr>
        <w:pStyle w:val="ListParagraph"/>
        <w:numPr>
          <w:ilvl w:val="0"/>
          <w:numId w:val="7"/>
        </w:numPr>
        <w:rPr>
          <w:rFonts w:ascii="Neutra Text TF-Light" w:hAnsi="Neutra Text TF-Light"/>
        </w:rPr>
      </w:pPr>
      <w:r w:rsidRPr="008F6B22">
        <w:rPr>
          <w:rFonts w:ascii="Neutra Text TF-Light" w:hAnsi="Neutra Text TF-Light"/>
        </w:rPr>
        <w:t>Reduce the total cost of care per member per year in Maine to the national average;</w:t>
      </w:r>
    </w:p>
    <w:p w14:paraId="2CD8F352" w14:textId="66916BED" w:rsidR="008F6B22" w:rsidRDefault="008F6B22" w:rsidP="008F6B22">
      <w:pPr>
        <w:pStyle w:val="ListParagraph"/>
        <w:numPr>
          <w:ilvl w:val="0"/>
          <w:numId w:val="7"/>
        </w:numPr>
        <w:rPr>
          <w:rFonts w:ascii="Neutra Text TF-Light" w:hAnsi="Neutra Text TF-Light"/>
        </w:rPr>
      </w:pPr>
      <w:r>
        <w:rPr>
          <w:rFonts w:ascii="Neutra Text TF-Light" w:hAnsi="Neutra Text TF-Light"/>
        </w:rPr>
        <w:t>Improve the health of Maine’s population in at least four categories of disease prevalence (including diabetes, mental health, obesity, and tobacco use);</w:t>
      </w:r>
    </w:p>
    <w:p w14:paraId="0942E680" w14:textId="5EDC8464" w:rsidR="008F6B22" w:rsidRDefault="008F6B22" w:rsidP="008F6B22">
      <w:pPr>
        <w:pStyle w:val="ListParagraph"/>
        <w:numPr>
          <w:ilvl w:val="0"/>
          <w:numId w:val="7"/>
        </w:numPr>
        <w:rPr>
          <w:rFonts w:ascii="Neutra Text TF-Light" w:hAnsi="Neutra Text TF-Light"/>
        </w:rPr>
      </w:pPr>
      <w:r>
        <w:rPr>
          <w:rFonts w:ascii="Neutra Text TF-Light" w:hAnsi="Neutra Text TF-Light"/>
        </w:rPr>
        <w:lastRenderedPageBreak/>
        <w:t>Improve patient experience scores for targeted practices by 2% from the baseline 2012 survey;</w:t>
      </w:r>
    </w:p>
    <w:p w14:paraId="6773C1BE" w14:textId="5DBEE06F" w:rsidR="008F6B22" w:rsidRDefault="008F6B22" w:rsidP="008F6B22">
      <w:pPr>
        <w:pStyle w:val="ListParagraph"/>
        <w:numPr>
          <w:ilvl w:val="0"/>
          <w:numId w:val="7"/>
        </w:numPr>
        <w:rPr>
          <w:rFonts w:ascii="Neutra Text TF-Light" w:hAnsi="Neutra Text TF-Light"/>
        </w:rPr>
      </w:pPr>
      <w:r>
        <w:rPr>
          <w:rFonts w:ascii="Neutra Text TF-Light" w:hAnsi="Neutra Text TF-Light"/>
        </w:rPr>
        <w:t>Increase the number of practices reporting patient experience information from 50% to 66%.</w:t>
      </w:r>
    </w:p>
    <w:p w14:paraId="4CCFDF85" w14:textId="77777777" w:rsidR="008F6B22" w:rsidRDefault="008F6B22" w:rsidP="008F6B22">
      <w:pPr>
        <w:rPr>
          <w:rFonts w:ascii="Neutra Text TF-Light" w:hAnsi="Neutra Text TF-Light"/>
        </w:rPr>
      </w:pPr>
    </w:p>
    <w:p w14:paraId="40E5451D" w14:textId="6A31F36E" w:rsidR="008F6B22" w:rsidRPr="008F6B22" w:rsidRDefault="008F6B22" w:rsidP="008F6B22">
      <w:pPr>
        <w:rPr>
          <w:rFonts w:ascii="Neutra Text TF-Light" w:hAnsi="Neutra Text TF-Light"/>
        </w:rPr>
      </w:pPr>
      <w:r>
        <w:rPr>
          <w:rFonts w:ascii="Neutra Text TF-Light" w:hAnsi="Neutra Text TF-Light"/>
        </w:rPr>
        <w:t xml:space="preserve">To accomplish these goals the State of Maine has contracted with </w:t>
      </w:r>
      <w:hyperlink r:id="rId34" w:history="1">
        <w:r w:rsidRPr="00131B6E">
          <w:rPr>
            <w:rStyle w:val="Hyperlink"/>
            <w:rFonts w:ascii="Neutra Text TF-Light" w:hAnsi="Neutra Text TF-Light"/>
          </w:rPr>
          <w:t>organizations</w:t>
        </w:r>
      </w:hyperlink>
      <w:r>
        <w:rPr>
          <w:rFonts w:ascii="Neutra Text TF-Light" w:hAnsi="Neutra Text TF-Light"/>
        </w:rPr>
        <w:t xml:space="preserve"> throughout the state that have a proven track record </w:t>
      </w:r>
      <w:r w:rsidR="00911D2F">
        <w:rPr>
          <w:rFonts w:ascii="Neutra Text TF-Light" w:hAnsi="Neutra Text TF-Light"/>
        </w:rPr>
        <w:t xml:space="preserve">for </w:t>
      </w:r>
      <w:r>
        <w:rPr>
          <w:rFonts w:ascii="Neutra Text TF-Light" w:hAnsi="Neutra Text TF-Light"/>
        </w:rPr>
        <w:t xml:space="preserve">successfully engaging in </w:t>
      </w:r>
      <w:hyperlink r:id="rId35" w:history="1">
        <w:r w:rsidRPr="00131B6E">
          <w:rPr>
            <w:rStyle w:val="Hyperlink"/>
            <w:rFonts w:ascii="Neutra Text TF-Light" w:hAnsi="Neutra Text TF-Light"/>
          </w:rPr>
          <w:t>payment reform</w:t>
        </w:r>
      </w:hyperlink>
      <w:r>
        <w:rPr>
          <w:rFonts w:ascii="Neutra Text TF-Light" w:hAnsi="Neutra Text TF-Light"/>
        </w:rPr>
        <w:t xml:space="preserve">, </w:t>
      </w:r>
      <w:hyperlink r:id="rId36" w:history="1">
        <w:r w:rsidRPr="00131B6E">
          <w:rPr>
            <w:rStyle w:val="Hyperlink"/>
            <w:rFonts w:ascii="Neutra Text TF-Light" w:hAnsi="Neutra Text TF-Light"/>
          </w:rPr>
          <w:t>delivery system reform</w:t>
        </w:r>
      </w:hyperlink>
      <w:r>
        <w:rPr>
          <w:rFonts w:ascii="Neutra Text TF-Light" w:hAnsi="Neutra Text TF-Light"/>
        </w:rPr>
        <w:t xml:space="preserve">, </w:t>
      </w:r>
      <w:hyperlink r:id="rId37" w:history="1">
        <w:r w:rsidRPr="00131B6E">
          <w:rPr>
            <w:rStyle w:val="Hyperlink"/>
            <w:rFonts w:ascii="Neutra Text TF-Light" w:hAnsi="Neutra Text TF-Light"/>
          </w:rPr>
          <w:t>data analytics and reporting</w:t>
        </w:r>
      </w:hyperlink>
      <w:r>
        <w:rPr>
          <w:rFonts w:ascii="Neutra Text TF-Light" w:hAnsi="Neutra Text TF-Light"/>
        </w:rPr>
        <w:t xml:space="preserve">, </w:t>
      </w:r>
      <w:hyperlink r:id="rId38" w:history="1">
        <w:r w:rsidRPr="00131B6E">
          <w:rPr>
            <w:rStyle w:val="Hyperlink"/>
            <w:rFonts w:ascii="Neutra Text TF-Light" w:hAnsi="Neutra Text TF-Light"/>
          </w:rPr>
          <w:t>health information technology</w:t>
        </w:r>
      </w:hyperlink>
      <w:r>
        <w:rPr>
          <w:rFonts w:ascii="Neutra Text TF-Light" w:hAnsi="Neutra Text TF-Light"/>
        </w:rPr>
        <w:t xml:space="preserve"> (HIT), and </w:t>
      </w:r>
      <w:hyperlink r:id="rId39" w:history="1">
        <w:r w:rsidRPr="00131B6E">
          <w:rPr>
            <w:rStyle w:val="Hyperlink"/>
            <w:rFonts w:ascii="Neutra Text TF-Light" w:hAnsi="Neutra Text TF-Light"/>
          </w:rPr>
          <w:t>consumer engagement</w:t>
        </w:r>
      </w:hyperlink>
      <w:r>
        <w:rPr>
          <w:rFonts w:ascii="Neutra Text TF-Light" w:hAnsi="Neutra Text TF-Light"/>
        </w:rPr>
        <w:t xml:space="preserve">.  </w:t>
      </w:r>
    </w:p>
    <w:p w14:paraId="1A0B8196" w14:textId="77777777" w:rsidR="008F6B22" w:rsidRDefault="008F6B22" w:rsidP="00BB16B3">
      <w:pPr>
        <w:rPr>
          <w:rFonts w:ascii="Neutra Text TF-Light" w:hAnsi="Neutra Text TF-Light"/>
          <w:b/>
          <w:color w:val="943634" w:themeColor="accent2" w:themeShade="BF"/>
          <w:sz w:val="28"/>
          <w:szCs w:val="28"/>
        </w:rPr>
      </w:pPr>
    </w:p>
    <w:p w14:paraId="4677171B" w14:textId="77777777" w:rsidR="008F6B22" w:rsidRDefault="008F6B22" w:rsidP="00BB16B3">
      <w:pPr>
        <w:rPr>
          <w:rFonts w:ascii="Neutra Text TF-Light" w:hAnsi="Neutra Text TF-Light"/>
          <w:b/>
          <w:color w:val="943634" w:themeColor="accent2" w:themeShade="BF"/>
          <w:sz w:val="28"/>
          <w:szCs w:val="28"/>
        </w:rPr>
      </w:pPr>
    </w:p>
    <w:p w14:paraId="61BE48D0" w14:textId="77777777" w:rsidR="008F6B22" w:rsidRDefault="008F6B22" w:rsidP="00BB16B3">
      <w:pPr>
        <w:rPr>
          <w:rFonts w:ascii="Neutra Text TF-Light" w:hAnsi="Neutra Text TF-Light"/>
          <w:b/>
          <w:color w:val="943634" w:themeColor="accent2" w:themeShade="BF"/>
          <w:sz w:val="28"/>
          <w:szCs w:val="28"/>
        </w:rPr>
      </w:pPr>
    </w:p>
    <w:p w14:paraId="5BFC43E1" w14:textId="5ACE2678" w:rsidR="008F6B22" w:rsidRDefault="00691FE9" w:rsidP="00BB16B3">
      <w:pPr>
        <w:rPr>
          <w:rFonts w:ascii="Neutra Text TF-Light" w:hAnsi="Neutra Text TF-Light"/>
          <w:b/>
          <w:color w:val="943634" w:themeColor="accent2" w:themeShade="BF"/>
          <w:sz w:val="28"/>
          <w:szCs w:val="28"/>
        </w:rPr>
      </w:pPr>
      <w:r>
        <w:rPr>
          <w:rFonts w:ascii="Neutra Text TF-Light" w:hAnsi="Neutra Text TF-Light"/>
          <w:b/>
          <w:color w:val="943634" w:themeColor="accent2" w:themeShade="BF"/>
          <w:sz w:val="28"/>
          <w:szCs w:val="28"/>
        </w:rPr>
        <w:t>PAYMENT REFORM</w:t>
      </w:r>
    </w:p>
    <w:p w14:paraId="5F68AFAC" w14:textId="77777777" w:rsidR="00BB16B3" w:rsidRDefault="00BB16B3" w:rsidP="00BB16B3">
      <w:pPr>
        <w:rPr>
          <w:rFonts w:ascii="Neutra Text TF-Light" w:hAnsi="Neutra Text TF-Light"/>
        </w:rPr>
      </w:pPr>
    </w:p>
    <w:p w14:paraId="4E283499" w14:textId="221D1CAA" w:rsidR="00BB16B3" w:rsidRPr="00066AD9" w:rsidRDefault="00A6622D" w:rsidP="00BB16B3">
      <w:pPr>
        <w:rPr>
          <w:rFonts w:ascii="Neutra Text TF-Light" w:hAnsi="Neutra Text TF-Light"/>
        </w:rPr>
      </w:pPr>
      <w:r>
        <w:rPr>
          <w:rFonts w:ascii="Neutra Text TF-Light" w:hAnsi="Neutra Text TF-Light"/>
        </w:rPr>
        <w:t>The Maine State Innovation Model award is funding the following payment reform activities:</w:t>
      </w:r>
    </w:p>
    <w:p w14:paraId="7776B216" w14:textId="77777777" w:rsidR="00BB16B3" w:rsidRDefault="00BB16B3" w:rsidP="00BB16B3">
      <w:pPr>
        <w:rPr>
          <w:rFonts w:ascii="Neutra Text TF-Light" w:hAnsi="Neutra Text TF-Light"/>
          <w:b/>
        </w:rPr>
      </w:pPr>
    </w:p>
    <w:p w14:paraId="7BF2FF37" w14:textId="20D5FF6D" w:rsidR="004A087F" w:rsidRDefault="004A087F" w:rsidP="004A087F">
      <w:pPr>
        <w:ind w:left="720"/>
        <w:rPr>
          <w:rFonts w:ascii="Neutra Text TF-Light" w:hAnsi="Neutra Text TF-Light"/>
        </w:rPr>
      </w:pPr>
      <w:r>
        <w:rPr>
          <w:rFonts w:ascii="Neutra Text TF-Light" w:hAnsi="Neutra Text TF-Light"/>
          <w:b/>
        </w:rPr>
        <w:t>Accountable Care Implementation</w:t>
      </w:r>
      <w:r w:rsidRPr="00F12330">
        <w:rPr>
          <w:rFonts w:ascii="Neutra Text TF-Light" w:hAnsi="Neutra Text TF-Light"/>
          <w:b/>
        </w:rPr>
        <w:t xml:space="preserve"> </w:t>
      </w:r>
      <w:r>
        <w:rPr>
          <w:rFonts w:ascii="Neutra Text TF-Light" w:hAnsi="Neutra Text TF-Light"/>
          <w:b/>
        </w:rPr>
        <w:t>–</w:t>
      </w:r>
      <w:r w:rsidRPr="00F12330">
        <w:rPr>
          <w:rFonts w:ascii="Neutra Text TF-Light" w:hAnsi="Neutra Text TF-Light"/>
          <w:b/>
        </w:rPr>
        <w:t xml:space="preserve"> </w:t>
      </w:r>
      <w:r>
        <w:rPr>
          <w:rFonts w:ascii="Neutra Text TF-Light" w:hAnsi="Neutra Text TF-Light"/>
        </w:rPr>
        <w:t xml:space="preserve">Accountable Care Organizations (ACOs) are an emerging model for care delivery that focus on the use of </w:t>
      </w:r>
      <w:hyperlink r:id="rId40" w:history="1">
        <w:r w:rsidRPr="00724FCC">
          <w:rPr>
            <w:rStyle w:val="Hyperlink"/>
            <w:rFonts w:ascii="Neutra Text TF-Light" w:hAnsi="Neutra Text TF-Light"/>
          </w:rPr>
          <w:t>health information technology</w:t>
        </w:r>
      </w:hyperlink>
      <w:r w:rsidR="005E55F1">
        <w:rPr>
          <w:rFonts w:ascii="Neutra Text TF-Light" w:hAnsi="Neutra Text TF-Light"/>
        </w:rPr>
        <w:t xml:space="preserve"> (HIT) </w:t>
      </w:r>
      <w:r>
        <w:rPr>
          <w:rFonts w:ascii="Neutra Text TF-Light" w:hAnsi="Neutra Text TF-Light"/>
        </w:rPr>
        <w:t>to integrate primary care, specialty and hospital services.  They also operate under alternative payment contracts where providers are paid on their level of quality.</w:t>
      </w:r>
    </w:p>
    <w:p w14:paraId="3435D4BF" w14:textId="77777777" w:rsidR="004A087F" w:rsidRDefault="004A087F" w:rsidP="004A087F">
      <w:pPr>
        <w:ind w:left="720"/>
        <w:rPr>
          <w:rFonts w:ascii="Neutra Text TF-Light" w:hAnsi="Neutra Text TF-Light"/>
        </w:rPr>
      </w:pPr>
    </w:p>
    <w:p w14:paraId="0E761784" w14:textId="567D573D" w:rsidR="004A087F" w:rsidRPr="004A087F" w:rsidRDefault="004A087F" w:rsidP="004A087F">
      <w:pPr>
        <w:ind w:left="720"/>
        <w:rPr>
          <w:rFonts w:ascii="Neutra Text TF-Light" w:hAnsi="Neutra Text TF-Light"/>
        </w:rPr>
      </w:pPr>
      <w:r>
        <w:rPr>
          <w:rFonts w:ascii="Neutra Text TF-Light" w:hAnsi="Neutra Text TF-Light"/>
        </w:rPr>
        <w:t xml:space="preserve">As ACOs gain momentum, it is important to develop some uniformity in the way providers and </w:t>
      </w:r>
      <w:proofErr w:type="spellStart"/>
      <w:r>
        <w:rPr>
          <w:rFonts w:ascii="Neutra Text TF-Light" w:hAnsi="Neutra Text TF-Light"/>
        </w:rPr>
        <w:t>payors</w:t>
      </w:r>
      <w:proofErr w:type="spellEnd"/>
      <w:r>
        <w:rPr>
          <w:rFonts w:ascii="Neutra Text TF-Light" w:hAnsi="Neutra Text TF-Light"/>
        </w:rPr>
        <w:t xml:space="preserve"> measure quality within the system, so the State of Maine has contracted with the </w:t>
      </w:r>
      <w:r w:rsidRPr="007B6536">
        <w:rPr>
          <w:rFonts w:ascii="Neutra Text TF-Light" w:hAnsi="Neutra Text TF-Light"/>
        </w:rPr>
        <w:t>Maine Health Management Coalition</w:t>
      </w:r>
      <w:r>
        <w:rPr>
          <w:rFonts w:ascii="Neutra Text TF-Light" w:hAnsi="Neutra Text TF-Light"/>
        </w:rPr>
        <w:t xml:space="preserve"> to convene Accountable Care Implementation Workgroup </w:t>
      </w:r>
      <w:hyperlink r:id="rId41" w:history="1">
        <w:r w:rsidRPr="00702D2C">
          <w:rPr>
            <w:rStyle w:val="Hyperlink"/>
            <w:rFonts w:ascii="Neutra Text TF-Light" w:hAnsi="Neutra Text TF-Light"/>
          </w:rPr>
          <w:t>meetings</w:t>
        </w:r>
      </w:hyperlink>
      <w:r>
        <w:rPr>
          <w:rFonts w:ascii="Neutra Text TF-Light" w:hAnsi="Neutra Text TF-Light"/>
        </w:rPr>
        <w:t>.  The meetings will seek to identify core ACO metrics to be used in public reporting, contracti</w:t>
      </w:r>
      <w:r w:rsidR="00527860">
        <w:rPr>
          <w:rFonts w:ascii="Neutra Text TF-Light" w:hAnsi="Neutra Text TF-Light"/>
        </w:rPr>
        <w:t>ng, and performance measurement.</w:t>
      </w:r>
    </w:p>
    <w:p w14:paraId="6370DD9F" w14:textId="77777777" w:rsidR="004A087F" w:rsidRDefault="004A087F" w:rsidP="00BB16B3">
      <w:pPr>
        <w:ind w:left="720"/>
        <w:rPr>
          <w:rFonts w:ascii="Neutra Text TF-Light" w:hAnsi="Neutra Text TF-Light"/>
          <w:b/>
        </w:rPr>
      </w:pPr>
    </w:p>
    <w:p w14:paraId="1F9AF466" w14:textId="4247D517" w:rsidR="00BB16B3" w:rsidRDefault="00BB16B3" w:rsidP="00BB16B3">
      <w:pPr>
        <w:ind w:left="720"/>
        <w:rPr>
          <w:rFonts w:ascii="Neutra Text TF-Light" w:hAnsi="Neutra Text TF-Light"/>
        </w:rPr>
      </w:pPr>
      <w:r>
        <w:rPr>
          <w:rFonts w:ascii="Neutra Text TF-Light" w:hAnsi="Neutra Text TF-Light"/>
          <w:b/>
        </w:rPr>
        <w:t>Value-Based Insurance Design (VBID)</w:t>
      </w:r>
      <w:r w:rsidR="006368EF">
        <w:rPr>
          <w:rFonts w:ascii="Neutra Text TF-Light" w:hAnsi="Neutra Text TF-Light"/>
          <w:b/>
        </w:rPr>
        <w:t xml:space="preserve"> </w:t>
      </w:r>
      <w:r>
        <w:rPr>
          <w:rFonts w:ascii="Neutra Text TF-Light" w:hAnsi="Neutra Text TF-Light"/>
          <w:b/>
        </w:rPr>
        <w:t xml:space="preserve">– </w:t>
      </w:r>
      <w:hyperlink r:id="rId42" w:history="1">
        <w:r w:rsidR="00125F65" w:rsidRPr="00465045">
          <w:rPr>
            <w:rStyle w:val="Hyperlink"/>
            <w:rFonts w:ascii="Neutra Text TF-Light" w:hAnsi="Neutra Text TF-Light"/>
          </w:rPr>
          <w:t>Value-Based Insurance Design</w:t>
        </w:r>
      </w:hyperlink>
      <w:r w:rsidR="00125F65">
        <w:rPr>
          <w:rFonts w:ascii="Neutra Text TF-Light" w:hAnsi="Neutra Text TF-Light"/>
        </w:rPr>
        <w:t xml:space="preserve"> is a concept that has been getting a lot of attention </w:t>
      </w:r>
      <w:r w:rsidR="006368EF">
        <w:rPr>
          <w:rFonts w:ascii="Neutra Text TF-Light" w:hAnsi="Neutra Text TF-Light"/>
        </w:rPr>
        <w:t xml:space="preserve">recently for its potential to both </w:t>
      </w:r>
      <w:r w:rsidR="00702D2C" w:rsidRPr="00702D2C">
        <w:rPr>
          <w:rFonts w:ascii="Neutra Text TF-Light" w:hAnsi="Neutra Text TF-Light"/>
        </w:rPr>
        <w:t>improve</w:t>
      </w:r>
      <w:r w:rsidR="006368EF">
        <w:rPr>
          <w:rFonts w:ascii="Neutra Text TF-Light" w:hAnsi="Neutra Text TF-Light"/>
        </w:rPr>
        <w:t xml:space="preserve"> clinical quality and decrease cost.  To explore VBID in more detail and assess its potential for increasing healthcare value in Maine, the Maine Health Management Coalition</w:t>
      </w:r>
      <w:r w:rsidR="00465045">
        <w:rPr>
          <w:rFonts w:ascii="Neutra Text TF-Light" w:hAnsi="Neutra Text TF-Light"/>
        </w:rPr>
        <w:t xml:space="preserve"> (MHMC)</w:t>
      </w:r>
      <w:r w:rsidR="006368EF">
        <w:rPr>
          <w:rFonts w:ascii="Neutra Text TF-Light" w:hAnsi="Neutra Text TF-Light"/>
        </w:rPr>
        <w:t xml:space="preserve"> convenes the </w:t>
      </w:r>
      <w:hyperlink r:id="rId43" w:history="1">
        <w:r w:rsidR="006368EF" w:rsidRPr="00702D2C">
          <w:rPr>
            <w:rStyle w:val="Hyperlink"/>
            <w:rFonts w:ascii="Neutra Text TF-Light" w:hAnsi="Neutra Text TF-Light"/>
          </w:rPr>
          <w:t>VBID Workgroup</w:t>
        </w:r>
      </w:hyperlink>
      <w:r w:rsidR="006368EF">
        <w:rPr>
          <w:rFonts w:ascii="Neutra Text TF-Light" w:hAnsi="Neutra Text TF-Light"/>
        </w:rPr>
        <w:t>.  Facilitated by the MHMC’s VBID Manager, the workgroup is charged with examining VBID examples around the country and identifying best practices in a value-based insurance design.  They are also responsible for creating a means to rank insurance plans according to adopted VBID metrics, and encouraging Maine businesses to adopt the new benefit model.</w:t>
      </w:r>
    </w:p>
    <w:p w14:paraId="169EB104" w14:textId="77777777" w:rsidR="00BB16B3" w:rsidRDefault="00BB16B3" w:rsidP="00B75A1F">
      <w:pPr>
        <w:rPr>
          <w:rFonts w:ascii="Neutra Text TF-Light" w:hAnsi="Neutra Text TF-Light"/>
        </w:rPr>
      </w:pPr>
    </w:p>
    <w:p w14:paraId="286BF254" w14:textId="77777777" w:rsidR="00BB16B3" w:rsidRDefault="00BB16B3" w:rsidP="00BB16B3">
      <w:pPr>
        <w:rPr>
          <w:rFonts w:ascii="Neutra Text TF-Light" w:hAnsi="Neutra Text TF-Light"/>
        </w:rPr>
      </w:pPr>
    </w:p>
    <w:p w14:paraId="503C5782" w14:textId="77777777" w:rsidR="00BB16B3" w:rsidRDefault="00BB16B3" w:rsidP="00BB16B3">
      <w:pPr>
        <w:rPr>
          <w:rFonts w:ascii="Neutra Text TF-Light" w:hAnsi="Neutra Text TF-Light"/>
        </w:rPr>
      </w:pPr>
    </w:p>
    <w:p w14:paraId="14101B4B" w14:textId="77777777" w:rsidR="00A6622D" w:rsidRDefault="00A6622D" w:rsidP="00A6622D">
      <w:pPr>
        <w:rPr>
          <w:rFonts w:ascii="Neutra Text TF-Light" w:hAnsi="Neutra Text TF-Light"/>
          <w:b/>
          <w:color w:val="943634" w:themeColor="accent2" w:themeShade="BF"/>
          <w:sz w:val="28"/>
          <w:szCs w:val="28"/>
        </w:rPr>
      </w:pPr>
      <w:r>
        <w:rPr>
          <w:rFonts w:ascii="Neutra Text TF-Light" w:hAnsi="Neutra Text TF-Light"/>
          <w:b/>
          <w:color w:val="943634" w:themeColor="accent2" w:themeShade="BF"/>
          <w:sz w:val="28"/>
          <w:szCs w:val="28"/>
        </w:rPr>
        <w:t>DELIVERY SYSTEM REFORM</w:t>
      </w:r>
    </w:p>
    <w:p w14:paraId="48F3CE68" w14:textId="77777777" w:rsidR="00A6622D" w:rsidRDefault="00A6622D" w:rsidP="00A6622D">
      <w:pPr>
        <w:rPr>
          <w:rFonts w:ascii="Neutra Text TF-Light" w:hAnsi="Neutra Text TF-Light"/>
          <w:b/>
        </w:rPr>
      </w:pPr>
    </w:p>
    <w:p w14:paraId="0EC5B7FC" w14:textId="6ABE33EB" w:rsidR="006368EF" w:rsidRPr="006368EF" w:rsidRDefault="006368EF" w:rsidP="00A6622D">
      <w:pPr>
        <w:rPr>
          <w:rFonts w:ascii="Neutra Text TF-Light" w:hAnsi="Neutra Text TF-Light"/>
        </w:rPr>
      </w:pPr>
      <w:r>
        <w:rPr>
          <w:rFonts w:ascii="Neutra Text TF-Light" w:hAnsi="Neutra Text TF-Light"/>
        </w:rPr>
        <w:t>The Maine State Innovation Model award is funding the following delivery system reform activities:</w:t>
      </w:r>
    </w:p>
    <w:p w14:paraId="523000B5" w14:textId="77777777" w:rsidR="006368EF" w:rsidRDefault="006368EF" w:rsidP="00A6622D">
      <w:pPr>
        <w:rPr>
          <w:rFonts w:ascii="Neutra Text TF-Light" w:hAnsi="Neutra Text TF-Light"/>
          <w:b/>
        </w:rPr>
      </w:pPr>
    </w:p>
    <w:p w14:paraId="4C425488" w14:textId="6C150455" w:rsidR="00A6622D" w:rsidRDefault="00CE6E06" w:rsidP="00CE6E06">
      <w:pPr>
        <w:ind w:left="720"/>
        <w:rPr>
          <w:rFonts w:ascii="Neutra Text TF-Light" w:hAnsi="Neutra Text TF-Light"/>
        </w:rPr>
      </w:pPr>
      <w:r>
        <w:rPr>
          <w:rFonts w:ascii="Neutra Text TF-Light" w:hAnsi="Neutra Text TF-Light"/>
          <w:b/>
        </w:rPr>
        <w:t>Accountable Care Implementation</w:t>
      </w:r>
      <w:r w:rsidR="00A6622D" w:rsidRPr="00F12330">
        <w:rPr>
          <w:rFonts w:ascii="Neutra Text TF-Light" w:hAnsi="Neutra Text TF-Light"/>
          <w:b/>
        </w:rPr>
        <w:t xml:space="preserve"> </w:t>
      </w:r>
      <w:r w:rsidR="00A6622D">
        <w:rPr>
          <w:rFonts w:ascii="Neutra Text TF-Light" w:hAnsi="Neutra Text TF-Light"/>
          <w:b/>
        </w:rPr>
        <w:t>–</w:t>
      </w:r>
      <w:r w:rsidR="00A6622D" w:rsidRPr="00F12330">
        <w:rPr>
          <w:rFonts w:ascii="Neutra Text TF-Light" w:hAnsi="Neutra Text TF-Light"/>
          <w:b/>
        </w:rPr>
        <w:t xml:space="preserve"> </w:t>
      </w:r>
      <w:r w:rsidR="00391D55">
        <w:rPr>
          <w:rFonts w:ascii="Neutra Text TF-Light" w:hAnsi="Neutra Text TF-Light"/>
        </w:rPr>
        <w:t>Accountable Care Organizations (ACOs) are an emerging mod</w:t>
      </w:r>
      <w:r w:rsidR="00DA03BC">
        <w:rPr>
          <w:rFonts w:ascii="Neutra Text TF-Light" w:hAnsi="Neutra Text TF-Light"/>
        </w:rPr>
        <w:t xml:space="preserve">el for care delivery that </w:t>
      </w:r>
      <w:proofErr w:type="gramStart"/>
      <w:r w:rsidR="00DA03BC">
        <w:rPr>
          <w:rFonts w:ascii="Neutra Text TF-Light" w:hAnsi="Neutra Text TF-Light"/>
        </w:rPr>
        <w:t>focus</w:t>
      </w:r>
      <w:proofErr w:type="gramEnd"/>
      <w:r w:rsidR="00DA03BC">
        <w:rPr>
          <w:rFonts w:ascii="Neutra Text TF-Light" w:hAnsi="Neutra Text TF-Light"/>
        </w:rPr>
        <w:t xml:space="preserve"> on the use of </w:t>
      </w:r>
      <w:hyperlink r:id="rId44" w:history="1">
        <w:r w:rsidR="00DA03BC" w:rsidRPr="00724FCC">
          <w:rPr>
            <w:rStyle w:val="Hyperlink"/>
            <w:rFonts w:ascii="Neutra Text TF-Light" w:hAnsi="Neutra Text TF-Light"/>
          </w:rPr>
          <w:t>health information technology</w:t>
        </w:r>
      </w:hyperlink>
      <w:r w:rsidR="00DA03BC">
        <w:rPr>
          <w:rFonts w:ascii="Neutra Text TF-Light" w:hAnsi="Neutra Text TF-Light"/>
        </w:rPr>
        <w:t xml:space="preserve"> to integrate primary care, specialty and hospital services.  They also operate under alternative payment contracts where providers are paid on their level of quality.</w:t>
      </w:r>
    </w:p>
    <w:p w14:paraId="02F7FBC4" w14:textId="77777777" w:rsidR="00DA03BC" w:rsidRDefault="00DA03BC" w:rsidP="00CE6E06">
      <w:pPr>
        <w:ind w:left="720"/>
        <w:rPr>
          <w:rFonts w:ascii="Neutra Text TF-Light" w:hAnsi="Neutra Text TF-Light"/>
        </w:rPr>
      </w:pPr>
    </w:p>
    <w:p w14:paraId="682F6A16" w14:textId="4A70EE88" w:rsidR="00DA03BC" w:rsidRDefault="00DA03BC" w:rsidP="00CE6E06">
      <w:pPr>
        <w:ind w:left="720"/>
        <w:rPr>
          <w:rFonts w:ascii="Neutra Text TF-Light" w:hAnsi="Neutra Text TF-Light"/>
        </w:rPr>
      </w:pPr>
      <w:r>
        <w:rPr>
          <w:rFonts w:ascii="Neutra Text TF-Light" w:hAnsi="Neutra Text TF-Light"/>
        </w:rPr>
        <w:t xml:space="preserve">As ACOs gain momentum, it is important to develop some uniformity in the way providers and </w:t>
      </w:r>
      <w:proofErr w:type="spellStart"/>
      <w:r>
        <w:rPr>
          <w:rFonts w:ascii="Neutra Text TF-Light" w:hAnsi="Neutra Text TF-Light"/>
        </w:rPr>
        <w:t>payors</w:t>
      </w:r>
      <w:proofErr w:type="spellEnd"/>
      <w:r>
        <w:rPr>
          <w:rFonts w:ascii="Neutra Text TF-Light" w:hAnsi="Neutra Text TF-Light"/>
        </w:rPr>
        <w:t xml:space="preserve"> measure quality </w:t>
      </w:r>
      <w:r w:rsidR="00623BC6">
        <w:rPr>
          <w:rFonts w:ascii="Neutra Text TF-Light" w:hAnsi="Neutra Text TF-Light"/>
        </w:rPr>
        <w:t xml:space="preserve">within the system, so the State of Maine has contracted with the Maine Health Management Coalition to convene Accountable Care Implementation Workgroup </w:t>
      </w:r>
      <w:hyperlink r:id="rId45" w:history="1">
        <w:r w:rsidR="00623BC6" w:rsidRPr="007B6536">
          <w:rPr>
            <w:rStyle w:val="Hyperlink"/>
            <w:rFonts w:ascii="Neutra Text TF-Light" w:hAnsi="Neutra Text TF-Light"/>
          </w:rPr>
          <w:t>meetings</w:t>
        </w:r>
      </w:hyperlink>
      <w:r w:rsidR="00623BC6">
        <w:rPr>
          <w:rFonts w:ascii="Neutra Text TF-Light" w:hAnsi="Neutra Text TF-Light"/>
        </w:rPr>
        <w:t>.  The meetings will seek to identify core ACO metrics to be used in public reporting, contracting, and performance measurement.</w:t>
      </w:r>
    </w:p>
    <w:p w14:paraId="14667EB0" w14:textId="77777777" w:rsidR="00CE6E06" w:rsidRDefault="00CE6E06" w:rsidP="00A6622D">
      <w:pPr>
        <w:rPr>
          <w:rFonts w:ascii="Neutra Text TF-Light" w:hAnsi="Neutra Text TF-Light"/>
        </w:rPr>
      </w:pPr>
    </w:p>
    <w:p w14:paraId="0AA41B42" w14:textId="739ED148" w:rsidR="00481920" w:rsidRDefault="00CE6E06" w:rsidP="00CE6E06">
      <w:pPr>
        <w:ind w:left="720"/>
        <w:rPr>
          <w:rFonts w:ascii="Neutra Text TF-Light" w:hAnsi="Neutra Text TF-Light"/>
        </w:rPr>
      </w:pPr>
      <w:r>
        <w:rPr>
          <w:rFonts w:ascii="Neutra Text TF-Light" w:hAnsi="Neutra Text TF-Light"/>
          <w:b/>
        </w:rPr>
        <w:t xml:space="preserve">Behavioral Health Integration </w:t>
      </w:r>
      <w:r w:rsidR="00FB6A2B" w:rsidRPr="00066AD9">
        <w:rPr>
          <w:rFonts w:ascii="Neutra Text TF-Light" w:hAnsi="Neutra Text TF-Light"/>
        </w:rPr>
        <w:t>–</w:t>
      </w:r>
      <w:r>
        <w:rPr>
          <w:rFonts w:ascii="Neutra Text TF-Light" w:hAnsi="Neutra Text TF-Light"/>
          <w:b/>
        </w:rPr>
        <w:t xml:space="preserve"> </w:t>
      </w:r>
      <w:r>
        <w:rPr>
          <w:rFonts w:ascii="Neutra Text TF-Light" w:hAnsi="Neutra Text TF-Light"/>
        </w:rPr>
        <w:t xml:space="preserve">Behavioral Health Integration is a key piece of comprehensive primary care, and one that the SIM award will seek to strengthen through the work of the Maine Health Management Coalition’s Behavioral Health Workgroup.  The workgroup is part of the Coalition’s larger </w:t>
      </w:r>
      <w:hyperlink r:id="rId46" w:history="1">
        <w:r w:rsidRPr="001265D0">
          <w:rPr>
            <w:rStyle w:val="Hyperlink"/>
            <w:rFonts w:ascii="Neutra Text TF-Light" w:hAnsi="Neutra Text TF-Light"/>
          </w:rPr>
          <w:t>Pathways to Excellence (PTE) Physician Workgroup</w:t>
        </w:r>
      </w:hyperlink>
      <w:r>
        <w:rPr>
          <w:rFonts w:ascii="Neutra Text TF-Light" w:hAnsi="Neutra Text TF-Light"/>
        </w:rPr>
        <w:t xml:space="preserve">, a body of providers, employers and insurers charged with measuring and reporting quality data on Maine physicians and hospitals.  Like the PTE Physician Workgroup, the Behavioral Health Workgroup will identify viable performance measures for behavioral health integration and will work together to decide how to report practices’ behavioral health scores on the MHMC’s public reporting website </w:t>
      </w:r>
      <w:hyperlink r:id="rId47" w:history="1">
        <w:r w:rsidRPr="0018747F">
          <w:rPr>
            <w:rStyle w:val="Hyperlink"/>
            <w:rFonts w:ascii="Neutra Text TF-Light" w:hAnsi="Neutra Text TF-Light"/>
          </w:rPr>
          <w:t>www.getbettermaine.org</w:t>
        </w:r>
      </w:hyperlink>
      <w:r>
        <w:rPr>
          <w:rFonts w:ascii="Neutra Text TF-Light" w:hAnsi="Neutra Text TF-Light"/>
        </w:rPr>
        <w:t>.</w:t>
      </w:r>
    </w:p>
    <w:p w14:paraId="548AFD57" w14:textId="77777777" w:rsidR="00FB6A2B" w:rsidRDefault="00FB6A2B" w:rsidP="00CE6E06">
      <w:pPr>
        <w:ind w:left="720"/>
        <w:rPr>
          <w:rFonts w:ascii="Neutra Text TF-Light" w:hAnsi="Neutra Text TF-Light"/>
        </w:rPr>
      </w:pPr>
    </w:p>
    <w:p w14:paraId="76D67346" w14:textId="47639511" w:rsidR="00FB6A2B" w:rsidRDefault="00FB6A2B" w:rsidP="00FB6A2B">
      <w:pPr>
        <w:ind w:left="720"/>
        <w:rPr>
          <w:rFonts w:ascii="Neutra Text TF-Light" w:hAnsi="Neutra Text TF-Light"/>
        </w:rPr>
      </w:pPr>
      <w:r w:rsidRPr="00FB6A2B">
        <w:rPr>
          <w:rFonts w:ascii="Neutra Text TF-Light" w:hAnsi="Neutra Text TF-Light"/>
          <w:b/>
          <w:bCs/>
        </w:rPr>
        <w:t>Community Health Workers:</w:t>
      </w:r>
      <w:r>
        <w:rPr>
          <w:rFonts w:ascii="Neutra Text TF-Light" w:hAnsi="Neutra Text TF-Light"/>
        </w:rPr>
        <w:t xml:space="preserve"> </w:t>
      </w:r>
      <w:r w:rsidRPr="00066AD9">
        <w:rPr>
          <w:rFonts w:ascii="Neutra Text TF-Light" w:hAnsi="Neutra Text TF-Light"/>
        </w:rPr>
        <w:t>–</w:t>
      </w:r>
      <w:r>
        <w:rPr>
          <w:rFonts w:ascii="Neutra Text TF-Light" w:hAnsi="Neutra Text TF-Light"/>
        </w:rPr>
        <w:t xml:space="preserve"> </w:t>
      </w:r>
      <w:r w:rsidRPr="00FB6A2B">
        <w:rPr>
          <w:rFonts w:ascii="Neutra Text TF-Light" w:hAnsi="Neutra Text TF-Light"/>
        </w:rPr>
        <w:t>Maine’s Community Health Worker (CHW) initiative will develop a system of CHWs as part of Maine’s transformed healthcare system. CHWs engage underserved populations by:</w:t>
      </w:r>
    </w:p>
    <w:p w14:paraId="2ECFA5FA" w14:textId="77777777" w:rsidR="00FB6A2B" w:rsidRPr="00FB6A2B" w:rsidRDefault="00FB6A2B" w:rsidP="00FB6A2B">
      <w:pPr>
        <w:ind w:left="720"/>
        <w:rPr>
          <w:rFonts w:ascii="Neutra Text TF-Light" w:hAnsi="Neutra Text TF-Light"/>
        </w:rPr>
      </w:pPr>
    </w:p>
    <w:p w14:paraId="1C11319A" w14:textId="77777777" w:rsidR="00FB6A2B" w:rsidRPr="00FB6A2B" w:rsidRDefault="00FB6A2B" w:rsidP="00FB6A2B">
      <w:pPr>
        <w:ind w:left="1440"/>
        <w:rPr>
          <w:rFonts w:ascii="Neutra Text TF-Light" w:hAnsi="Neutra Text TF-Light"/>
        </w:rPr>
      </w:pPr>
      <w:r w:rsidRPr="00FB6A2B">
        <w:rPr>
          <w:rFonts w:ascii="Neutra Text TF-Light" w:hAnsi="Neutra Text TF-Light"/>
        </w:rPr>
        <w:t>·       providing culturally appropriate health education and outreach;</w:t>
      </w:r>
    </w:p>
    <w:p w14:paraId="5AA8AD72" w14:textId="77777777" w:rsidR="00FB6A2B" w:rsidRPr="00FB6A2B" w:rsidRDefault="00FB6A2B" w:rsidP="00FB6A2B">
      <w:pPr>
        <w:ind w:left="1440"/>
        <w:rPr>
          <w:rFonts w:ascii="Neutra Text TF-Light" w:hAnsi="Neutra Text TF-Light"/>
        </w:rPr>
      </w:pPr>
      <w:r w:rsidRPr="00FB6A2B">
        <w:rPr>
          <w:rFonts w:ascii="Neutra Text TF-Light" w:hAnsi="Neutra Text TF-Light"/>
        </w:rPr>
        <w:t>·       linking individuals, communities, healthcare providers and social services;</w:t>
      </w:r>
    </w:p>
    <w:p w14:paraId="1412D9B7" w14:textId="77777777" w:rsidR="00FB6A2B" w:rsidRPr="00FB6A2B" w:rsidRDefault="00FB6A2B" w:rsidP="00FB6A2B">
      <w:pPr>
        <w:ind w:left="1440"/>
        <w:rPr>
          <w:rFonts w:ascii="Neutra Text TF-Light" w:hAnsi="Neutra Text TF-Light"/>
        </w:rPr>
      </w:pPr>
      <w:r w:rsidRPr="00FB6A2B">
        <w:rPr>
          <w:rFonts w:ascii="Neutra Text TF-Light" w:hAnsi="Neutra Text TF-Light"/>
        </w:rPr>
        <w:t>·       assuring people can access the services they need.</w:t>
      </w:r>
    </w:p>
    <w:p w14:paraId="3236F927" w14:textId="77777777" w:rsidR="00FB6A2B" w:rsidRPr="00FB6A2B" w:rsidRDefault="00FB6A2B" w:rsidP="00FB6A2B">
      <w:pPr>
        <w:ind w:left="720"/>
        <w:rPr>
          <w:rFonts w:ascii="Neutra Text TF-Light" w:hAnsi="Neutra Text TF-Light"/>
        </w:rPr>
      </w:pPr>
      <w:r w:rsidRPr="00FB6A2B">
        <w:rPr>
          <w:rFonts w:ascii="Neutra Text TF-Light" w:hAnsi="Neutra Text TF-Light"/>
        </w:rPr>
        <w:t> </w:t>
      </w:r>
    </w:p>
    <w:p w14:paraId="7325CA58" w14:textId="2A92E584" w:rsidR="00FB6A2B" w:rsidRDefault="00EC6CBB" w:rsidP="00FB6A2B">
      <w:pPr>
        <w:ind w:left="720"/>
        <w:rPr>
          <w:rFonts w:ascii="Neutra Text TF-Light" w:hAnsi="Neutra Text TF-Light"/>
        </w:rPr>
      </w:pPr>
      <w:hyperlink r:id="rId48" w:history="1">
        <w:r w:rsidR="00FB6A2B" w:rsidRPr="00FB6A2B">
          <w:rPr>
            <w:rStyle w:val="Hyperlink"/>
            <w:rFonts w:ascii="Neutra Text TF-Light" w:hAnsi="Neutra Text TF-Light"/>
          </w:rPr>
          <w:t>Research</w:t>
        </w:r>
      </w:hyperlink>
      <w:r w:rsidR="00FB6A2B" w:rsidRPr="00FB6A2B">
        <w:rPr>
          <w:rFonts w:ascii="Neutra Text TF-Light" w:hAnsi="Neutra Text TF-Light"/>
        </w:rPr>
        <w:t xml:space="preserve"> demonstrates that CHWs help improve health outcomes and reduce costs.  Five SIM-funded CHW pilots will: (1) demonstrate the value of integrating CHWs into the health care team; (2) provide models for state-wide replication; (3) build a core group of experienced CHWs who can provide leadership for ongoing development of the system.</w:t>
      </w:r>
    </w:p>
    <w:p w14:paraId="7B90BF3D" w14:textId="77777777" w:rsidR="00C35A75" w:rsidRDefault="00C35A75" w:rsidP="00FB6A2B">
      <w:pPr>
        <w:ind w:left="720"/>
        <w:rPr>
          <w:rFonts w:ascii="Neutra Text TF-Light" w:hAnsi="Neutra Text TF-Light"/>
        </w:rPr>
      </w:pPr>
    </w:p>
    <w:p w14:paraId="7B05839D" w14:textId="76D8025D" w:rsidR="00C35A75" w:rsidRDefault="00C35A75" w:rsidP="00C35A75">
      <w:pPr>
        <w:ind w:left="720"/>
        <w:rPr>
          <w:rFonts w:ascii="Neutra Text TF-Light" w:hAnsi="Neutra Text TF-Light"/>
        </w:rPr>
      </w:pPr>
      <w:r w:rsidRPr="00C35A75">
        <w:rPr>
          <w:rFonts w:ascii="Neutra Text TF-Light" w:hAnsi="Neutra Text TF-Light"/>
          <w:b/>
          <w:bCs/>
        </w:rPr>
        <w:t>Diabetes Prevention:</w:t>
      </w:r>
      <w:r>
        <w:rPr>
          <w:rFonts w:ascii="Neutra Text TF-Light" w:hAnsi="Neutra Text TF-Light"/>
        </w:rPr>
        <w:t xml:space="preserve"> </w:t>
      </w:r>
      <w:r w:rsidRPr="00066AD9">
        <w:rPr>
          <w:rFonts w:ascii="Neutra Text TF-Light" w:hAnsi="Neutra Text TF-Light"/>
        </w:rPr>
        <w:t xml:space="preserve">– </w:t>
      </w:r>
      <w:r w:rsidRPr="00C35A75">
        <w:rPr>
          <w:rFonts w:ascii="Neutra Text TF-Light" w:hAnsi="Neutra Text TF-Light"/>
        </w:rPr>
        <w:t xml:space="preserve">The </w:t>
      </w:r>
      <w:hyperlink r:id="rId49" w:history="1">
        <w:r w:rsidRPr="00C35A75">
          <w:rPr>
            <w:rStyle w:val="Hyperlink"/>
            <w:rFonts w:ascii="Neutra Text TF-Light" w:hAnsi="Neutra Text TF-Light"/>
          </w:rPr>
          <w:t>National Diabetes Prevention Program (NDPP)</w:t>
        </w:r>
      </w:hyperlink>
      <w:r w:rsidRPr="00C35A75">
        <w:rPr>
          <w:rFonts w:ascii="Neutra Text TF-Light" w:hAnsi="Neutra Text TF-Light"/>
        </w:rPr>
        <w:t xml:space="preserve">, an </w:t>
      </w:r>
      <w:hyperlink r:id="rId50" w:history="1">
        <w:r w:rsidRPr="00C35A75">
          <w:rPr>
            <w:rStyle w:val="Hyperlink"/>
            <w:rFonts w:ascii="Neutra Text TF-Light" w:hAnsi="Neutra Text TF-Light"/>
          </w:rPr>
          <w:t>evidence-based</w:t>
        </w:r>
      </w:hyperlink>
      <w:r w:rsidRPr="00C35A75">
        <w:rPr>
          <w:rFonts w:ascii="Neutra Text TF-Light" w:hAnsi="Neutra Text TF-Light"/>
        </w:rPr>
        <w:t xml:space="preserve"> lifestyle change program focused on the prevention of Type 2 </w:t>
      </w:r>
      <w:r w:rsidRPr="00C35A75">
        <w:rPr>
          <w:rFonts w:ascii="Neutra Text TF-Light" w:hAnsi="Neutra Text TF-Light"/>
        </w:rPr>
        <w:lastRenderedPageBreak/>
        <w:t xml:space="preserve">diabetes,  has been proven to help people at high risk for type 2 diabetes prevent or significantly delay the disease by making modest lifestyle changes. Maine CDC and SIM grant partners are working with payers to test how this program can improve health outcomes and reduce healthcare costs when applied to </w:t>
      </w:r>
      <w:hyperlink r:id="rId51" w:history="1">
        <w:r w:rsidRPr="007B6536">
          <w:rPr>
            <w:rStyle w:val="Hyperlink"/>
            <w:rFonts w:ascii="Neutra Text TF-Light" w:hAnsi="Neutra Text TF-Light"/>
          </w:rPr>
          <w:t>Value Based Insurance Design</w:t>
        </w:r>
      </w:hyperlink>
      <w:r w:rsidRPr="00C35A75">
        <w:rPr>
          <w:rFonts w:ascii="Neutra Text TF-Light" w:hAnsi="Neutra Text TF-Light"/>
        </w:rPr>
        <w:t xml:space="preserve"> (VBID), </w:t>
      </w:r>
      <w:hyperlink r:id="rId52" w:history="1">
        <w:r w:rsidRPr="007B6536">
          <w:rPr>
            <w:rStyle w:val="Hyperlink"/>
            <w:rFonts w:ascii="Neutra Text TF-Light" w:hAnsi="Neutra Text TF-Light"/>
          </w:rPr>
          <w:t>Patient Centered Medical Home</w:t>
        </w:r>
      </w:hyperlink>
      <w:r w:rsidRPr="00C35A75">
        <w:rPr>
          <w:rFonts w:ascii="Neutra Text TF-Light" w:hAnsi="Neutra Text TF-Light"/>
        </w:rPr>
        <w:t xml:space="preserve"> (PCMH), and </w:t>
      </w:r>
      <w:hyperlink r:id="rId53" w:history="1">
        <w:r w:rsidRPr="007B6536">
          <w:rPr>
            <w:rStyle w:val="Hyperlink"/>
            <w:rFonts w:ascii="Neutra Text TF-Light" w:hAnsi="Neutra Text TF-Light"/>
          </w:rPr>
          <w:t>Accountable Care Organizations</w:t>
        </w:r>
      </w:hyperlink>
      <w:r w:rsidRPr="00C35A75">
        <w:rPr>
          <w:rFonts w:ascii="Neutra Text TF-Light" w:hAnsi="Neutra Text TF-Light"/>
        </w:rPr>
        <w:t xml:space="preserve"> (ACO).  If successful, this project will demonstrate the value of integrating NDPP into Maine’s transformed healthcare system.</w:t>
      </w:r>
    </w:p>
    <w:p w14:paraId="1FA7CD97" w14:textId="77777777" w:rsidR="00862C43" w:rsidRDefault="00862C43" w:rsidP="00C35A75">
      <w:pPr>
        <w:ind w:left="720"/>
        <w:rPr>
          <w:rFonts w:ascii="Neutra Text TF-Light" w:hAnsi="Neutra Text TF-Light"/>
        </w:rPr>
      </w:pPr>
    </w:p>
    <w:p w14:paraId="276DA210" w14:textId="02FA6070" w:rsidR="00862C43" w:rsidRPr="00862C43" w:rsidRDefault="00862C43" w:rsidP="00862C43">
      <w:pPr>
        <w:ind w:left="720"/>
        <w:rPr>
          <w:rFonts w:ascii="Neutra Text TF-Light" w:hAnsi="Neutra Text TF-Light"/>
          <w:b/>
        </w:rPr>
      </w:pPr>
      <w:r>
        <w:rPr>
          <w:rFonts w:ascii="Neutra Text TF-Light" w:hAnsi="Neutra Text TF-Light"/>
          <w:b/>
        </w:rPr>
        <w:t xml:space="preserve">Health Homes Learning Collaborative </w:t>
      </w:r>
      <w:r w:rsidRPr="00862C43">
        <w:rPr>
          <w:rFonts w:ascii="Neutra Text TF-Light" w:hAnsi="Neutra Text TF-Light"/>
        </w:rPr>
        <w:t>–</w:t>
      </w:r>
      <w:r>
        <w:rPr>
          <w:rFonts w:ascii="Neutra Text TF-Light" w:hAnsi="Neutra Text TF-Light"/>
          <w:b/>
        </w:rPr>
        <w:t xml:space="preserve"> </w:t>
      </w:r>
      <w:r w:rsidRPr="00862C43">
        <w:rPr>
          <w:rFonts w:ascii="Neutra Text TF-Light" w:hAnsi="Neutra Text TF-Light"/>
        </w:rPr>
        <w:t xml:space="preserve">Maine Quality Counts (QC) will be providing </w:t>
      </w:r>
      <w:r w:rsidR="00856734">
        <w:rPr>
          <w:rFonts w:ascii="Neutra Text TF-Light" w:hAnsi="Neutra Text TF-Light"/>
        </w:rPr>
        <w:t xml:space="preserve">quality improvement support to </w:t>
      </w:r>
      <w:r w:rsidRPr="00862C43">
        <w:rPr>
          <w:rFonts w:ascii="Neutra Text TF-Light" w:hAnsi="Neutra Text TF-Light"/>
        </w:rPr>
        <w:t xml:space="preserve">80 primary care practices participating in the </w:t>
      </w:r>
      <w:proofErr w:type="spellStart"/>
      <w:r w:rsidRPr="00862C43">
        <w:rPr>
          <w:rFonts w:ascii="Neutra Text TF-Light" w:hAnsi="Neutra Text TF-Light"/>
        </w:rPr>
        <w:t>MaineCare</w:t>
      </w:r>
      <w:proofErr w:type="spellEnd"/>
      <w:r w:rsidRPr="00862C43">
        <w:rPr>
          <w:rFonts w:ascii="Neutra Text TF-Light" w:hAnsi="Neutra Text TF-Light"/>
        </w:rPr>
        <w:t xml:space="preserve"> Health Homes (HH) initiative by providing direct outreach and support, as well as bringing these HH practices into the </w:t>
      </w:r>
      <w:hyperlink r:id="rId54" w:history="1">
        <w:r w:rsidRPr="00856734">
          <w:rPr>
            <w:rStyle w:val="Hyperlink"/>
            <w:rFonts w:ascii="Neutra Text TF-Light" w:hAnsi="Neutra Text TF-Light"/>
          </w:rPr>
          <w:t>PCMH Learning Collaborative</w:t>
        </w:r>
      </w:hyperlink>
      <w:r w:rsidRPr="00862C43">
        <w:rPr>
          <w:rFonts w:ascii="Neutra Text TF-Light" w:hAnsi="Neutra Text TF-Light"/>
        </w:rPr>
        <w:t xml:space="preserve">.  This support includes conducting a baseline onsite assessment of each HH practice to assess the degree to which they have implemented the </w:t>
      </w:r>
      <w:hyperlink r:id="rId55" w:history="1">
        <w:r w:rsidRPr="00856734">
          <w:rPr>
            <w:rStyle w:val="Hyperlink"/>
            <w:rFonts w:ascii="Neutra Text TF-Light" w:hAnsi="Neutra Text TF-Light"/>
          </w:rPr>
          <w:t>PCMH Core Expectations</w:t>
        </w:r>
      </w:hyperlink>
      <w:r w:rsidRPr="00862C43">
        <w:rPr>
          <w:rFonts w:ascii="Neutra Text TF-Light" w:hAnsi="Neutra Text TF-Light"/>
        </w:rPr>
        <w:t>, as well as ongoing support provided by a QC Quality Improvement Specialist.   The PCMH/HH Learning Collaborative also includes two to three day-long central Learning Sessions, as well as two regional meetings annually that bring practice teams together to learn from national and local experts and to share best practices on implementing the PCMH/HHs model of care.</w:t>
      </w:r>
    </w:p>
    <w:p w14:paraId="0386CEAF" w14:textId="65B3C539" w:rsidR="00862C43" w:rsidRPr="00862C43" w:rsidRDefault="00862C43" w:rsidP="00C35A75">
      <w:pPr>
        <w:ind w:left="720"/>
        <w:rPr>
          <w:rFonts w:ascii="Neutra Text TF-Light" w:hAnsi="Neutra Text TF-Light"/>
          <w:b/>
        </w:rPr>
      </w:pPr>
    </w:p>
    <w:p w14:paraId="0BD086B6" w14:textId="77777777" w:rsidR="00FB6A2B" w:rsidRDefault="00FB6A2B" w:rsidP="00CE6E06">
      <w:pPr>
        <w:ind w:left="720"/>
        <w:rPr>
          <w:rFonts w:ascii="Neutra Text TF-Light" w:hAnsi="Neutra Text TF-Light"/>
        </w:rPr>
      </w:pPr>
    </w:p>
    <w:p w14:paraId="75F25163" w14:textId="023FA59F" w:rsidR="00481920" w:rsidRDefault="00481920" w:rsidP="00481920">
      <w:pPr>
        <w:ind w:left="720"/>
        <w:rPr>
          <w:rFonts w:ascii="Neutra Text TF-Light" w:hAnsi="Neutra Text TF-Light"/>
          <w:b/>
        </w:rPr>
      </w:pPr>
      <w:proofErr w:type="spellStart"/>
      <w:r w:rsidRPr="00066AD9">
        <w:rPr>
          <w:rFonts w:ascii="Neutra Text TF-Light" w:hAnsi="Neutra Text TF-Light"/>
          <w:b/>
        </w:rPr>
        <w:t>MaineCare</w:t>
      </w:r>
      <w:proofErr w:type="spellEnd"/>
      <w:r w:rsidRPr="00066AD9">
        <w:rPr>
          <w:rFonts w:ascii="Neutra Text TF-Light" w:hAnsi="Neutra Text TF-Light"/>
          <w:b/>
        </w:rPr>
        <w:t xml:space="preserve"> Notification Project</w:t>
      </w:r>
      <w:r w:rsidRPr="00066AD9">
        <w:rPr>
          <w:rFonts w:ascii="Neutra Text TF-Light" w:hAnsi="Neutra Text TF-Light"/>
        </w:rPr>
        <w:t xml:space="preserve"> – Currently, </w:t>
      </w:r>
      <w:proofErr w:type="spellStart"/>
      <w:r w:rsidRPr="00066AD9">
        <w:rPr>
          <w:rFonts w:ascii="Neutra Text TF-Light" w:hAnsi="Neutra Text TF-Light"/>
        </w:rPr>
        <w:t>MaineCare</w:t>
      </w:r>
      <w:proofErr w:type="spellEnd"/>
      <w:r w:rsidRPr="00066AD9">
        <w:rPr>
          <w:rFonts w:ascii="Neutra Text TF-Light" w:hAnsi="Neutra Text TF-Light"/>
        </w:rPr>
        <w:t xml:space="preserve"> Care Managers receive Emergency Department (ED) and inpatient discharge summary reports for their members from the treating hospital via fax as requested. </w:t>
      </w:r>
      <w:proofErr w:type="spellStart"/>
      <w:r w:rsidRPr="00066AD9">
        <w:rPr>
          <w:rFonts w:ascii="Neutra Text TF-Light" w:hAnsi="Neutra Text TF-Light"/>
        </w:rPr>
        <w:t>HealthInfoNet</w:t>
      </w:r>
      <w:proofErr w:type="spellEnd"/>
      <w:r w:rsidRPr="00066AD9">
        <w:rPr>
          <w:rFonts w:ascii="Neutra Text TF-Light" w:hAnsi="Neutra Text TF-Light"/>
        </w:rPr>
        <w:t xml:space="preserve"> (HIN) will automate this process between the hospitals and </w:t>
      </w:r>
      <w:proofErr w:type="spellStart"/>
      <w:r w:rsidRPr="00066AD9">
        <w:rPr>
          <w:rFonts w:ascii="Neutra Text TF-Light" w:hAnsi="Neutra Text TF-Light"/>
        </w:rPr>
        <w:t>MaineCare</w:t>
      </w:r>
      <w:proofErr w:type="spellEnd"/>
      <w:r w:rsidRPr="00066AD9">
        <w:rPr>
          <w:rFonts w:ascii="Neutra Text TF-Light" w:hAnsi="Neutra Text TF-Light"/>
        </w:rPr>
        <w:t xml:space="preserve">, on the hospitals behalf, using the Health Information Exchange. HIN will provide </w:t>
      </w:r>
      <w:proofErr w:type="spellStart"/>
      <w:r w:rsidRPr="00066AD9">
        <w:rPr>
          <w:rFonts w:ascii="Neutra Text TF-Light" w:hAnsi="Neutra Text TF-Light"/>
        </w:rPr>
        <w:t>MaineCare</w:t>
      </w:r>
      <w:proofErr w:type="spellEnd"/>
      <w:r w:rsidRPr="00066AD9">
        <w:rPr>
          <w:rFonts w:ascii="Neutra Text TF-Light" w:hAnsi="Neutra Text TF-Light"/>
        </w:rPr>
        <w:t xml:space="preserve"> Care Managers real-time electronic “notifications” using secure email of these events of care. The new electronic process aims to create a more efficient workflow for both the hospital and </w:t>
      </w:r>
      <w:proofErr w:type="spellStart"/>
      <w:r w:rsidRPr="00066AD9">
        <w:rPr>
          <w:rFonts w:ascii="Neutra Text TF-Light" w:hAnsi="Neutra Text TF-Light"/>
        </w:rPr>
        <w:t>MaineCare</w:t>
      </w:r>
      <w:proofErr w:type="spellEnd"/>
      <w:r w:rsidRPr="00066AD9">
        <w:rPr>
          <w:rFonts w:ascii="Neutra Text TF-Light" w:hAnsi="Neutra Text TF-Light"/>
        </w:rPr>
        <w:t xml:space="preserve"> staff while supporting </w:t>
      </w:r>
      <w:proofErr w:type="spellStart"/>
      <w:r w:rsidRPr="00066AD9">
        <w:rPr>
          <w:rFonts w:ascii="Neutra Text TF-Light" w:hAnsi="Neutra Text TF-Light"/>
        </w:rPr>
        <w:t>MaineCare</w:t>
      </w:r>
      <w:proofErr w:type="spellEnd"/>
      <w:r w:rsidRPr="00066AD9">
        <w:rPr>
          <w:rFonts w:ascii="Neutra Text TF-Light" w:hAnsi="Neutra Text TF-Light"/>
        </w:rPr>
        <w:t xml:space="preserve"> member’s best possible care. </w:t>
      </w:r>
    </w:p>
    <w:p w14:paraId="68A0E9F4" w14:textId="77777777" w:rsidR="00A6622D" w:rsidRDefault="00A6622D" w:rsidP="00BB16B3">
      <w:pPr>
        <w:rPr>
          <w:rFonts w:ascii="Neutra Text TF-Light" w:hAnsi="Neutra Text TF-Light"/>
        </w:rPr>
      </w:pPr>
    </w:p>
    <w:p w14:paraId="2623306B" w14:textId="77777777" w:rsidR="00A6622D" w:rsidRDefault="00A6622D" w:rsidP="00BB16B3">
      <w:pPr>
        <w:rPr>
          <w:rFonts w:ascii="Neutra Text TF-Light" w:hAnsi="Neutra Text TF-Light"/>
          <w:b/>
          <w:color w:val="943634" w:themeColor="accent2" w:themeShade="BF"/>
          <w:sz w:val="28"/>
          <w:szCs w:val="28"/>
        </w:rPr>
      </w:pPr>
    </w:p>
    <w:p w14:paraId="003C280F" w14:textId="039971E6" w:rsidR="00A6622D" w:rsidRDefault="00A6622D" w:rsidP="00BB16B3">
      <w:pPr>
        <w:rPr>
          <w:rFonts w:ascii="Neutra Text TF-Light" w:hAnsi="Neutra Text TF-Light"/>
        </w:rPr>
      </w:pPr>
      <w:r>
        <w:rPr>
          <w:rFonts w:ascii="Neutra Text TF-Light" w:hAnsi="Neutra Text TF-Light"/>
          <w:b/>
          <w:color w:val="943634" w:themeColor="accent2" w:themeShade="BF"/>
          <w:sz w:val="28"/>
          <w:szCs w:val="28"/>
        </w:rPr>
        <w:t>DATA ANALYTICS AND REPORTING</w:t>
      </w:r>
    </w:p>
    <w:p w14:paraId="1DDAA639" w14:textId="77777777" w:rsidR="006368EF" w:rsidRDefault="006368EF" w:rsidP="00BB16B3">
      <w:pPr>
        <w:rPr>
          <w:rFonts w:ascii="Neutra Text TF-Light" w:hAnsi="Neutra Text TF-Light"/>
          <w:b/>
        </w:rPr>
      </w:pPr>
    </w:p>
    <w:p w14:paraId="548F46D3" w14:textId="15E96681" w:rsidR="006368EF" w:rsidRPr="00066AD9" w:rsidRDefault="006368EF" w:rsidP="006368EF">
      <w:pPr>
        <w:rPr>
          <w:rFonts w:ascii="Neutra Text TF-Light" w:hAnsi="Neutra Text TF-Light"/>
        </w:rPr>
      </w:pPr>
      <w:r>
        <w:rPr>
          <w:rFonts w:ascii="Neutra Text TF-Light" w:hAnsi="Neutra Text TF-Light"/>
        </w:rPr>
        <w:t>The Maine State Innovation Model award is funding the following data analytics and reporting activities:</w:t>
      </w:r>
    </w:p>
    <w:p w14:paraId="5ED2E7FF" w14:textId="77777777" w:rsidR="00977DBF" w:rsidRDefault="00977DBF" w:rsidP="00BB16B3">
      <w:pPr>
        <w:rPr>
          <w:rFonts w:ascii="Neutra Text TF-Light" w:hAnsi="Neutra Text TF-Light"/>
        </w:rPr>
      </w:pPr>
    </w:p>
    <w:p w14:paraId="5C1AF7E1" w14:textId="3B15FA3F" w:rsidR="00977DBF" w:rsidRPr="004A61B2" w:rsidRDefault="00977DBF" w:rsidP="00977DBF">
      <w:pPr>
        <w:ind w:left="720"/>
        <w:rPr>
          <w:rFonts w:ascii="Neutra Text TF-Light" w:hAnsi="Neutra Text TF-Light"/>
        </w:rPr>
      </w:pPr>
      <w:r>
        <w:rPr>
          <w:rFonts w:ascii="Neutra Text TF-Light" w:hAnsi="Neutra Text TF-Light"/>
          <w:b/>
        </w:rPr>
        <w:t xml:space="preserve">All-Payer Claims Database </w:t>
      </w:r>
      <w:r w:rsidRPr="004A61B2">
        <w:rPr>
          <w:rFonts w:ascii="Neutra Text TF-Light" w:hAnsi="Neutra Text TF-Light"/>
        </w:rPr>
        <w:t>–</w:t>
      </w:r>
      <w:r>
        <w:rPr>
          <w:rFonts w:ascii="Neutra Text TF-Light" w:hAnsi="Neutra Text TF-Light"/>
          <w:b/>
        </w:rPr>
        <w:t xml:space="preserve"> </w:t>
      </w:r>
      <w:r w:rsidR="004A61B2">
        <w:rPr>
          <w:rFonts w:ascii="Neutra Text TF-Light" w:hAnsi="Neutra Text TF-Light"/>
        </w:rPr>
        <w:t xml:space="preserve">Data is the backbone of all the work being carried out under the SIM award.  It provides invaluable insights into where money is being spent, what kind of quality outcomes are being achieved, and what sorts of interventions and policies should be developed to improve the system.  One important area of data collection being carried out under SIM is the </w:t>
      </w:r>
      <w:r w:rsidR="004A61B2" w:rsidRPr="007B6536">
        <w:rPr>
          <w:rFonts w:ascii="Neutra Text TF-Light" w:hAnsi="Neutra Text TF-Light"/>
        </w:rPr>
        <w:t xml:space="preserve">Maine Health </w:t>
      </w:r>
      <w:r w:rsidR="006955D5" w:rsidRPr="007B6536">
        <w:rPr>
          <w:rFonts w:ascii="Neutra Text TF-Light" w:hAnsi="Neutra Text TF-Light"/>
        </w:rPr>
        <w:t>Management</w:t>
      </w:r>
      <w:r w:rsidR="004A61B2" w:rsidRPr="007B6536">
        <w:rPr>
          <w:rFonts w:ascii="Neutra Text TF-Light" w:hAnsi="Neutra Text TF-Light"/>
        </w:rPr>
        <w:t xml:space="preserve"> Coalition’s</w:t>
      </w:r>
      <w:r w:rsidR="004A61B2">
        <w:rPr>
          <w:rFonts w:ascii="Neutra Text TF-Light" w:hAnsi="Neutra Text TF-Light"/>
        </w:rPr>
        <w:t xml:space="preserve"> all-payer claims database. The MHMC’s database </w:t>
      </w:r>
      <w:r w:rsidR="004A61B2">
        <w:rPr>
          <w:rFonts w:ascii="Neutra Text TF-Light" w:hAnsi="Neutra Text TF-Light"/>
        </w:rPr>
        <w:lastRenderedPageBreak/>
        <w:t xml:space="preserve">aggregates information from </w:t>
      </w:r>
      <w:proofErr w:type="spellStart"/>
      <w:r w:rsidR="004A61B2">
        <w:rPr>
          <w:rFonts w:ascii="Neutra Text TF-Light" w:hAnsi="Neutra Text TF-Light"/>
        </w:rPr>
        <w:t>Maine</w:t>
      </w:r>
      <w:r w:rsidR="00BD7FEB">
        <w:rPr>
          <w:rFonts w:ascii="Neutra Text TF-Light" w:hAnsi="Neutra Text TF-Light"/>
        </w:rPr>
        <w:t>Care</w:t>
      </w:r>
      <w:proofErr w:type="spellEnd"/>
      <w:r w:rsidR="00BD7FEB">
        <w:rPr>
          <w:rFonts w:ascii="Neutra Text TF-Light" w:hAnsi="Neutra Text TF-Light"/>
        </w:rPr>
        <w:t>, Medicare, and all of Maine’s commercial payers</w:t>
      </w:r>
      <w:r w:rsidR="004A61B2">
        <w:rPr>
          <w:rFonts w:ascii="Neutra Text TF-Light" w:hAnsi="Neutra Text TF-Light"/>
        </w:rPr>
        <w:t xml:space="preserve"> into software that is able to generate meaningful information.  That information is driving change around the state.</w:t>
      </w:r>
    </w:p>
    <w:p w14:paraId="35F474A5" w14:textId="77777777" w:rsidR="00481920" w:rsidRDefault="00481920" w:rsidP="004A61B2">
      <w:pPr>
        <w:rPr>
          <w:rFonts w:ascii="Neutra Text TF-Light" w:hAnsi="Neutra Text TF-Light"/>
          <w:b/>
        </w:rPr>
      </w:pPr>
    </w:p>
    <w:p w14:paraId="5E99B1CE" w14:textId="07DF8C18" w:rsidR="00481920" w:rsidRPr="00481920" w:rsidRDefault="00481920" w:rsidP="00481920">
      <w:pPr>
        <w:ind w:left="720"/>
        <w:rPr>
          <w:rFonts w:ascii="Neutra Text TF-Light" w:hAnsi="Neutra Text TF-Light"/>
        </w:rPr>
      </w:pPr>
      <w:proofErr w:type="spellStart"/>
      <w:r w:rsidRPr="00066AD9">
        <w:rPr>
          <w:rFonts w:ascii="Neutra Text TF-Light" w:hAnsi="Neutra Text TF-Light"/>
          <w:b/>
        </w:rPr>
        <w:t>MaineCare</w:t>
      </w:r>
      <w:proofErr w:type="spellEnd"/>
      <w:r w:rsidRPr="00066AD9">
        <w:rPr>
          <w:rFonts w:ascii="Neutra Text TF-Light" w:hAnsi="Neutra Text TF-Light"/>
          <w:b/>
        </w:rPr>
        <w:t xml:space="preserve"> Clinical Dashboard</w:t>
      </w:r>
      <w:r w:rsidRPr="00066AD9">
        <w:rPr>
          <w:rFonts w:ascii="Neutra Text TF-Light" w:hAnsi="Neutra Text TF-Light"/>
        </w:rPr>
        <w:t xml:space="preserve"> – </w:t>
      </w:r>
      <w:proofErr w:type="spellStart"/>
      <w:r w:rsidRPr="00066AD9">
        <w:rPr>
          <w:rFonts w:ascii="Neutra Text TF-Light" w:hAnsi="Neutra Text TF-Light"/>
        </w:rPr>
        <w:t>HealthInfoNet</w:t>
      </w:r>
      <w:proofErr w:type="spellEnd"/>
      <w:r w:rsidRPr="00066AD9">
        <w:rPr>
          <w:rFonts w:ascii="Neutra Text TF-Light" w:hAnsi="Neutra Text TF-Light"/>
        </w:rPr>
        <w:t xml:space="preserve"> (HIN) will provide a “Clinical Dashboard” to </w:t>
      </w:r>
      <w:proofErr w:type="spellStart"/>
      <w:r w:rsidRPr="00066AD9">
        <w:rPr>
          <w:rFonts w:ascii="Neutra Text TF-Light" w:hAnsi="Neutra Text TF-Light"/>
        </w:rPr>
        <w:t>MaineCare</w:t>
      </w:r>
      <w:proofErr w:type="spellEnd"/>
      <w:r w:rsidRPr="00066AD9">
        <w:rPr>
          <w:rFonts w:ascii="Neutra Text TF-Light" w:hAnsi="Neutra Text TF-Light"/>
        </w:rPr>
        <w:t xml:space="preserve"> using their member’s information available in the Health Information Exchange (HIE). The goal is to make the HIE clinical data available to </w:t>
      </w:r>
      <w:proofErr w:type="spellStart"/>
      <w:r w:rsidRPr="00066AD9">
        <w:rPr>
          <w:rFonts w:ascii="Neutra Text TF-Light" w:hAnsi="Neutra Text TF-Light"/>
        </w:rPr>
        <w:t>MaineCare</w:t>
      </w:r>
      <w:proofErr w:type="spellEnd"/>
      <w:r w:rsidRPr="00066AD9">
        <w:rPr>
          <w:rFonts w:ascii="Neutra Text TF-Light" w:hAnsi="Neutra Text TF-Light"/>
        </w:rPr>
        <w:t xml:space="preserve"> as a </w:t>
      </w:r>
      <w:proofErr w:type="spellStart"/>
      <w:r w:rsidRPr="00066AD9">
        <w:rPr>
          <w:rFonts w:ascii="Neutra Text TF-Light" w:hAnsi="Neutra Text TF-Light"/>
        </w:rPr>
        <w:t>payer</w:t>
      </w:r>
      <w:proofErr w:type="spellEnd"/>
      <w:r w:rsidRPr="00066AD9">
        <w:rPr>
          <w:rFonts w:ascii="Neutra Text TF-Light" w:hAnsi="Neutra Text TF-Light"/>
        </w:rPr>
        <w:t xml:space="preserve"> to support program and policy development related to population health efforts. </w:t>
      </w:r>
    </w:p>
    <w:p w14:paraId="6EF4B7F7" w14:textId="77777777" w:rsidR="00BB16B3" w:rsidRDefault="00BB16B3" w:rsidP="00BB16B3"/>
    <w:p w14:paraId="4003542F" w14:textId="6B9CCCDB" w:rsidR="006955D5" w:rsidRPr="004A61B2" w:rsidRDefault="006955D5" w:rsidP="006955D5">
      <w:pPr>
        <w:ind w:left="720"/>
        <w:rPr>
          <w:rFonts w:ascii="Neutra Text TF-Light" w:hAnsi="Neutra Text TF-Light"/>
        </w:rPr>
      </w:pPr>
      <w:r>
        <w:rPr>
          <w:rFonts w:ascii="Neutra Text TF-Light" w:hAnsi="Neutra Text TF-Light"/>
          <w:b/>
        </w:rPr>
        <w:t>Provider Portal</w:t>
      </w:r>
      <w:r>
        <w:rPr>
          <w:rFonts w:ascii="Neutra Text TF-Light" w:hAnsi="Neutra Text TF-Light"/>
        </w:rPr>
        <w:t xml:space="preserve"> – </w:t>
      </w:r>
      <w:r w:rsidR="00BD7FEB">
        <w:rPr>
          <w:rFonts w:ascii="Neutra Text TF-Light" w:hAnsi="Neutra Text TF-Light"/>
        </w:rPr>
        <w:t>One</w:t>
      </w:r>
      <w:r>
        <w:rPr>
          <w:rFonts w:ascii="Neutra Text TF-Light" w:hAnsi="Neutra Text TF-Light"/>
        </w:rPr>
        <w:t xml:space="preserve"> of the benefit</w:t>
      </w:r>
      <w:r w:rsidR="00BD7FEB">
        <w:rPr>
          <w:rFonts w:ascii="Neutra Text TF-Light" w:hAnsi="Neutra Text TF-Light"/>
        </w:rPr>
        <w:t xml:space="preserve">s </w:t>
      </w:r>
      <w:r>
        <w:rPr>
          <w:rFonts w:ascii="Neutra Text TF-Light" w:hAnsi="Neutra Text TF-Light"/>
        </w:rPr>
        <w:t xml:space="preserve">of having an all-payer claims database in Maine is the ability to offer healthcare providers an in-depth look at the makeup of their patient populations.  </w:t>
      </w:r>
      <w:r w:rsidR="007E7694">
        <w:rPr>
          <w:rFonts w:ascii="Neutra Text TF-Light" w:hAnsi="Neutra Text TF-Light"/>
        </w:rPr>
        <w:t>Under the Maine SIM award, the Maine Health Management Coalition has been contracted to build secure portals for providers to log in and examine claims data.  This data will allow providers to allocate resources at their practice appropriately, and to target struggling patients that may need additional support.</w:t>
      </w:r>
    </w:p>
    <w:p w14:paraId="39605756" w14:textId="77777777" w:rsidR="006955D5" w:rsidRDefault="006955D5" w:rsidP="00BB16B3"/>
    <w:p w14:paraId="4AD9B40C" w14:textId="4B25C7B1" w:rsidR="006955D5" w:rsidRPr="004A61B2" w:rsidRDefault="006955D5" w:rsidP="006955D5">
      <w:pPr>
        <w:ind w:left="720"/>
        <w:rPr>
          <w:rFonts w:ascii="Neutra Text TF-Light" w:hAnsi="Neutra Text TF-Light"/>
        </w:rPr>
      </w:pPr>
      <w:r>
        <w:rPr>
          <w:rFonts w:ascii="Neutra Text TF-Light" w:hAnsi="Neutra Text TF-Light"/>
          <w:b/>
        </w:rPr>
        <w:t>Practice Reports</w:t>
      </w:r>
      <w:r>
        <w:rPr>
          <w:rFonts w:ascii="Neutra Text TF-Light" w:hAnsi="Neutra Text TF-Light"/>
        </w:rPr>
        <w:t xml:space="preserve"> – </w:t>
      </w:r>
      <w:r w:rsidR="007E7694">
        <w:rPr>
          <w:rFonts w:ascii="Neutra Text TF-Light" w:hAnsi="Neutra Text TF-Light"/>
        </w:rPr>
        <w:t>Practice reports, like the provider portal, offer healthcare providers valuable insight into how well their practice is performing</w:t>
      </w:r>
      <w:r w:rsidR="00BD7FEB">
        <w:rPr>
          <w:rFonts w:ascii="Neutra Text TF-Light" w:hAnsi="Neutra Text TF-Light"/>
        </w:rPr>
        <w:t xml:space="preserve"> on key cost and quality metrics</w:t>
      </w:r>
      <w:r w:rsidR="007E7694">
        <w:rPr>
          <w:rFonts w:ascii="Neutra Text TF-Light" w:hAnsi="Neutra Text TF-Light"/>
        </w:rPr>
        <w:t xml:space="preserve">.  The reports </w:t>
      </w:r>
      <w:r w:rsidR="00BD7FEB">
        <w:rPr>
          <w:rFonts w:ascii="Neutra Text TF-Light" w:hAnsi="Neutra Text TF-Light"/>
        </w:rPr>
        <w:t>give</w:t>
      </w:r>
      <w:r w:rsidR="007E7694">
        <w:rPr>
          <w:rFonts w:ascii="Neutra Text TF-Light" w:hAnsi="Neutra Text TF-Light"/>
        </w:rPr>
        <w:t xml:space="preserve"> providers</w:t>
      </w:r>
      <w:r w:rsidR="00BD7FEB">
        <w:rPr>
          <w:rFonts w:ascii="Neutra Text TF-Light" w:hAnsi="Neutra Text TF-Light"/>
        </w:rPr>
        <w:t xml:space="preserve"> insight into which areas they are performing well</w:t>
      </w:r>
      <w:r w:rsidR="009D290A">
        <w:rPr>
          <w:rFonts w:ascii="Neutra Text TF-Light" w:hAnsi="Neutra Text TF-Light"/>
        </w:rPr>
        <w:t xml:space="preserve"> in</w:t>
      </w:r>
      <w:r w:rsidR="00BD7FEB">
        <w:rPr>
          <w:rFonts w:ascii="Neutra Text TF-Light" w:hAnsi="Neutra Text TF-Light"/>
        </w:rPr>
        <w:t xml:space="preserve">, and which areas </w:t>
      </w:r>
      <w:r w:rsidR="009D290A">
        <w:rPr>
          <w:rFonts w:ascii="Neutra Text TF-Light" w:hAnsi="Neutra Text TF-Light"/>
        </w:rPr>
        <w:t xml:space="preserve">are in </w:t>
      </w:r>
      <w:r w:rsidR="00BD7FEB">
        <w:rPr>
          <w:rFonts w:ascii="Neutra Text TF-Light" w:hAnsi="Neutra Text TF-Light"/>
        </w:rPr>
        <w:t xml:space="preserve">need </w:t>
      </w:r>
      <w:r w:rsidR="009D290A">
        <w:rPr>
          <w:rFonts w:ascii="Neutra Text TF-Light" w:hAnsi="Neutra Text TF-Light"/>
        </w:rPr>
        <w:t xml:space="preserve">of </w:t>
      </w:r>
      <w:r w:rsidR="00BD7FEB">
        <w:rPr>
          <w:rFonts w:ascii="Neutra Text TF-Light" w:hAnsi="Neutra Text TF-Light"/>
        </w:rPr>
        <w:t>improvement.</w:t>
      </w:r>
    </w:p>
    <w:p w14:paraId="5AC17606" w14:textId="77777777" w:rsidR="006955D5" w:rsidRDefault="006955D5" w:rsidP="00BB16B3"/>
    <w:p w14:paraId="31B27444" w14:textId="77777777" w:rsidR="00A6622D" w:rsidRDefault="00A6622D" w:rsidP="00BB16B3">
      <w:pPr>
        <w:rPr>
          <w:rFonts w:ascii="Neutra Text TF-Light" w:hAnsi="Neutra Text TF-Light"/>
          <w:b/>
          <w:color w:val="943634" w:themeColor="accent2" w:themeShade="BF"/>
          <w:sz w:val="28"/>
          <w:szCs w:val="28"/>
        </w:rPr>
      </w:pPr>
    </w:p>
    <w:p w14:paraId="465C390B" w14:textId="1B8E0069" w:rsidR="00A6622D" w:rsidRDefault="00A6622D" w:rsidP="00BB16B3">
      <w:pPr>
        <w:rPr>
          <w:rFonts w:ascii="Neutra Text TF-Light" w:hAnsi="Neutra Text TF-Light"/>
          <w:b/>
        </w:rPr>
      </w:pPr>
      <w:r>
        <w:rPr>
          <w:rFonts w:ascii="Neutra Text TF-Light" w:hAnsi="Neutra Text TF-Light"/>
          <w:b/>
          <w:color w:val="943634" w:themeColor="accent2" w:themeShade="BF"/>
          <w:sz w:val="28"/>
          <w:szCs w:val="28"/>
        </w:rPr>
        <w:t>HEALTH INFORMATION TECHNOLOGY (HIT)</w:t>
      </w:r>
    </w:p>
    <w:p w14:paraId="1EE6BCEB" w14:textId="77777777" w:rsidR="00066AD9" w:rsidRDefault="00066AD9" w:rsidP="00BB16B3">
      <w:pPr>
        <w:rPr>
          <w:b/>
        </w:rPr>
      </w:pPr>
    </w:p>
    <w:p w14:paraId="574D8453" w14:textId="79E76425" w:rsidR="006368EF" w:rsidRPr="00066AD9" w:rsidRDefault="006368EF" w:rsidP="006368EF">
      <w:pPr>
        <w:rPr>
          <w:rFonts w:ascii="Neutra Text TF-Light" w:hAnsi="Neutra Text TF-Light"/>
        </w:rPr>
      </w:pPr>
      <w:r>
        <w:rPr>
          <w:rFonts w:ascii="Neutra Text TF-Light" w:hAnsi="Neutra Text TF-Light"/>
        </w:rPr>
        <w:t>The Maine State Innovation Model award is funding the following health information technology activities:</w:t>
      </w:r>
    </w:p>
    <w:p w14:paraId="6E1FE27B" w14:textId="77777777" w:rsidR="00066AD9" w:rsidRDefault="00066AD9" w:rsidP="00DC53D8">
      <w:pPr>
        <w:rPr>
          <w:rFonts w:ascii="Neutra Text TF-Light" w:hAnsi="Neutra Text TF-Light"/>
        </w:rPr>
      </w:pPr>
    </w:p>
    <w:p w14:paraId="5241F7FE" w14:textId="5EC17756" w:rsidR="00066AD9" w:rsidRDefault="00066AD9" w:rsidP="00481920">
      <w:pPr>
        <w:ind w:left="720"/>
        <w:rPr>
          <w:rFonts w:ascii="Neutra Text TF-Light" w:hAnsi="Neutra Text TF-Light"/>
          <w:b/>
        </w:rPr>
      </w:pPr>
      <w:proofErr w:type="spellStart"/>
      <w:r w:rsidRPr="00066AD9">
        <w:rPr>
          <w:rFonts w:ascii="Neutra Text TF-Light" w:hAnsi="Neutra Text TF-Light"/>
          <w:b/>
        </w:rPr>
        <w:t>MaineCare</w:t>
      </w:r>
      <w:proofErr w:type="spellEnd"/>
      <w:r w:rsidRPr="00066AD9">
        <w:rPr>
          <w:rFonts w:ascii="Neutra Text TF-Light" w:hAnsi="Neutra Text TF-Light"/>
          <w:b/>
        </w:rPr>
        <w:t xml:space="preserve"> Notification Project</w:t>
      </w:r>
      <w:r w:rsidRPr="00066AD9">
        <w:rPr>
          <w:rFonts w:ascii="Neutra Text TF-Light" w:hAnsi="Neutra Text TF-Light"/>
        </w:rPr>
        <w:t xml:space="preserve"> – Currently, </w:t>
      </w:r>
      <w:proofErr w:type="spellStart"/>
      <w:r w:rsidRPr="00066AD9">
        <w:rPr>
          <w:rFonts w:ascii="Neutra Text TF-Light" w:hAnsi="Neutra Text TF-Light"/>
        </w:rPr>
        <w:t>MaineCare</w:t>
      </w:r>
      <w:proofErr w:type="spellEnd"/>
      <w:r w:rsidRPr="00066AD9">
        <w:rPr>
          <w:rFonts w:ascii="Neutra Text TF-Light" w:hAnsi="Neutra Text TF-Light"/>
        </w:rPr>
        <w:t xml:space="preserve"> Care Managers receive Emergency Department (ED) and inpatient discharge summary reports for their members from the treating hospital via fax as requested. HealthInfoNet (HIN) will automate this process between the hospitals and </w:t>
      </w:r>
      <w:proofErr w:type="spellStart"/>
      <w:r w:rsidRPr="00066AD9">
        <w:rPr>
          <w:rFonts w:ascii="Neutra Text TF-Light" w:hAnsi="Neutra Text TF-Light"/>
        </w:rPr>
        <w:t>MaineCare</w:t>
      </w:r>
      <w:proofErr w:type="spellEnd"/>
      <w:r w:rsidRPr="00066AD9">
        <w:rPr>
          <w:rFonts w:ascii="Neutra Text TF-Light" w:hAnsi="Neutra Text TF-Light"/>
        </w:rPr>
        <w:t xml:space="preserve">, on the hospitals behalf, using the Health Information Exchange. HIN will provide </w:t>
      </w:r>
      <w:proofErr w:type="spellStart"/>
      <w:r w:rsidRPr="00066AD9">
        <w:rPr>
          <w:rFonts w:ascii="Neutra Text TF-Light" w:hAnsi="Neutra Text TF-Light"/>
        </w:rPr>
        <w:t>MaineCare</w:t>
      </w:r>
      <w:proofErr w:type="spellEnd"/>
      <w:r w:rsidRPr="00066AD9">
        <w:rPr>
          <w:rFonts w:ascii="Neutra Text TF-Light" w:hAnsi="Neutra Text TF-Light"/>
        </w:rPr>
        <w:t xml:space="preserve"> Care Managers real-time electronic “notifications” using secure email of these events of care. The new electronic process aims to create a more efficient workflow for both the hospital and </w:t>
      </w:r>
      <w:proofErr w:type="spellStart"/>
      <w:r w:rsidRPr="00066AD9">
        <w:rPr>
          <w:rFonts w:ascii="Neutra Text TF-Light" w:hAnsi="Neutra Text TF-Light"/>
        </w:rPr>
        <w:t>MaineCare</w:t>
      </w:r>
      <w:proofErr w:type="spellEnd"/>
      <w:r w:rsidRPr="00066AD9">
        <w:rPr>
          <w:rFonts w:ascii="Neutra Text TF-Light" w:hAnsi="Neutra Text TF-Light"/>
        </w:rPr>
        <w:t xml:space="preserve"> staff while supporting </w:t>
      </w:r>
      <w:proofErr w:type="spellStart"/>
      <w:r w:rsidRPr="00066AD9">
        <w:rPr>
          <w:rFonts w:ascii="Neutra Text TF-Light" w:hAnsi="Neutra Text TF-Light"/>
        </w:rPr>
        <w:t>MaineCare</w:t>
      </w:r>
      <w:proofErr w:type="spellEnd"/>
      <w:r w:rsidRPr="00066AD9">
        <w:rPr>
          <w:rFonts w:ascii="Neutra Text TF-Light" w:hAnsi="Neutra Text TF-Light"/>
        </w:rPr>
        <w:t xml:space="preserve"> member’s best possible care. </w:t>
      </w:r>
    </w:p>
    <w:p w14:paraId="2F4769C5" w14:textId="77777777" w:rsidR="00066AD9" w:rsidRPr="00066AD9" w:rsidRDefault="00066AD9" w:rsidP="00066AD9">
      <w:pPr>
        <w:ind w:left="720"/>
        <w:rPr>
          <w:rFonts w:ascii="Neutra Text TF-Light" w:hAnsi="Neutra Text TF-Light"/>
        </w:rPr>
      </w:pPr>
    </w:p>
    <w:p w14:paraId="4B110C67" w14:textId="3F0C0F63" w:rsidR="00066AD9" w:rsidRDefault="00066AD9" w:rsidP="00481920">
      <w:pPr>
        <w:ind w:left="720"/>
        <w:rPr>
          <w:rFonts w:ascii="Neutra Text TF-Light" w:hAnsi="Neutra Text TF-Light"/>
          <w:b/>
        </w:rPr>
      </w:pPr>
      <w:r w:rsidRPr="00066AD9">
        <w:rPr>
          <w:rFonts w:ascii="Neutra Text TF-Light" w:hAnsi="Neutra Text TF-Light"/>
          <w:b/>
        </w:rPr>
        <w:t>Behavioral Health HIT Reimbursement Grant</w:t>
      </w:r>
      <w:r w:rsidRPr="00066AD9">
        <w:rPr>
          <w:rFonts w:ascii="Neutra Text TF-Light" w:hAnsi="Neutra Text TF-Light"/>
        </w:rPr>
        <w:t xml:space="preserve"> – HealthInfoNet (HIN) will use SIM funding to support behavioral health organizations with reimbursements towards improving Electronic Health Records technology and participation in health information exchange (HIE). HIN will also support behavioral health organizations in their measurement of quality of care using their interoperable </w:t>
      </w:r>
      <w:r w:rsidRPr="00066AD9">
        <w:rPr>
          <w:rFonts w:ascii="Neutra Text TF-Light" w:hAnsi="Neutra Text TF-Light"/>
        </w:rPr>
        <w:lastRenderedPageBreak/>
        <w:t xml:space="preserve">data. The goal is to add up to 20 new behavioral health organizations to HIN’s HIE by 2016. </w:t>
      </w:r>
    </w:p>
    <w:p w14:paraId="31EBBAE9" w14:textId="77777777" w:rsidR="00066AD9" w:rsidRDefault="00066AD9" w:rsidP="00066AD9">
      <w:pPr>
        <w:ind w:left="720"/>
        <w:rPr>
          <w:rFonts w:ascii="Neutra Text TF-Light" w:hAnsi="Neutra Text TF-Light"/>
          <w:b/>
        </w:rPr>
      </w:pPr>
    </w:p>
    <w:p w14:paraId="06921516" w14:textId="6E107DAA" w:rsidR="00066AD9" w:rsidRDefault="00066AD9" w:rsidP="00066AD9">
      <w:pPr>
        <w:ind w:left="720"/>
        <w:rPr>
          <w:rFonts w:ascii="Neutra Text TF-Light" w:hAnsi="Neutra Text TF-Light"/>
          <w:b/>
        </w:rPr>
      </w:pPr>
      <w:r w:rsidRPr="00066AD9">
        <w:rPr>
          <w:rFonts w:ascii="Neutra Text TF-Light" w:hAnsi="Neutra Text TF-Light"/>
          <w:b/>
        </w:rPr>
        <w:t xml:space="preserve">Patient Portal Pilot </w:t>
      </w:r>
      <w:r w:rsidRPr="00066AD9">
        <w:rPr>
          <w:rFonts w:ascii="Neutra Text TF-Light" w:hAnsi="Neutra Text TF-Light"/>
        </w:rPr>
        <w:t xml:space="preserve">– HealthInfoNet will partner with one Health Information Exchange (HIE) health care organization to provide their patients with access to their statewide Health Information Exchange (HIE) record. The pilot site must be able to connect their current “Patient Portal” to the HIE to allow patients to download a medical record summary document from the HIE known as the </w:t>
      </w:r>
      <w:hyperlink r:id="rId56" w:history="1">
        <w:r w:rsidRPr="007B6536">
          <w:rPr>
            <w:rStyle w:val="Hyperlink"/>
            <w:rFonts w:ascii="Neutra Text TF-Light" w:hAnsi="Neutra Text TF-Light"/>
          </w:rPr>
          <w:t>“Continuity of Care Document”</w:t>
        </w:r>
      </w:hyperlink>
      <w:r w:rsidRPr="00066AD9">
        <w:rPr>
          <w:rFonts w:ascii="Neutra Text TF-Light" w:hAnsi="Neutra Text TF-Light"/>
        </w:rPr>
        <w:t xml:space="preserve"> (CCD). </w:t>
      </w:r>
    </w:p>
    <w:p w14:paraId="701DA02C" w14:textId="77777777" w:rsidR="008F6B22" w:rsidRDefault="008F6B22" w:rsidP="00066AD9">
      <w:pPr>
        <w:ind w:left="720"/>
        <w:rPr>
          <w:rFonts w:ascii="Neutra Text TF-Light" w:hAnsi="Neutra Text TF-Light"/>
          <w:b/>
        </w:rPr>
      </w:pPr>
    </w:p>
    <w:p w14:paraId="07E73D78" w14:textId="77777777" w:rsidR="008F6B22" w:rsidRDefault="008F6B22" w:rsidP="008F6B22">
      <w:pPr>
        <w:rPr>
          <w:rFonts w:ascii="Neutra Text TF-Light" w:hAnsi="Neutra Text TF-Light"/>
          <w:b/>
          <w:color w:val="943634" w:themeColor="accent2" w:themeShade="BF"/>
          <w:sz w:val="28"/>
          <w:szCs w:val="28"/>
        </w:rPr>
      </w:pPr>
    </w:p>
    <w:p w14:paraId="2F0538F0" w14:textId="77777777" w:rsidR="00A6622D" w:rsidRDefault="00A6622D" w:rsidP="00977DBF">
      <w:pPr>
        <w:rPr>
          <w:rFonts w:ascii="Neutra Text TF-Light" w:hAnsi="Neutra Text TF-Light"/>
          <w:b/>
          <w:color w:val="943634" w:themeColor="accent2" w:themeShade="BF"/>
          <w:sz w:val="28"/>
          <w:szCs w:val="28"/>
        </w:rPr>
      </w:pPr>
      <w:r>
        <w:rPr>
          <w:rFonts w:ascii="Neutra Text TF-Light" w:hAnsi="Neutra Text TF-Light"/>
          <w:b/>
          <w:color w:val="943634" w:themeColor="accent2" w:themeShade="BF"/>
          <w:sz w:val="28"/>
          <w:szCs w:val="28"/>
        </w:rPr>
        <w:t>CONSUMER ENGAGEMENT</w:t>
      </w:r>
    </w:p>
    <w:p w14:paraId="3CF9D681" w14:textId="77777777" w:rsidR="006368EF" w:rsidRDefault="006368EF" w:rsidP="00977DBF">
      <w:pPr>
        <w:rPr>
          <w:rFonts w:ascii="Neutra Text TF-Light" w:hAnsi="Neutra Text TF-Light"/>
          <w:b/>
          <w:color w:val="943634" w:themeColor="accent2" w:themeShade="BF"/>
          <w:sz w:val="28"/>
          <w:szCs w:val="28"/>
        </w:rPr>
      </w:pPr>
    </w:p>
    <w:p w14:paraId="1C436295" w14:textId="25DC1AFE" w:rsidR="00623BC6" w:rsidRDefault="006368EF" w:rsidP="006368EF">
      <w:pPr>
        <w:rPr>
          <w:rFonts w:ascii="Neutra Text TF-Light" w:hAnsi="Neutra Text TF-Light"/>
        </w:rPr>
      </w:pPr>
      <w:r>
        <w:rPr>
          <w:rFonts w:ascii="Neutra Text TF-Light" w:hAnsi="Neutra Text TF-Light"/>
        </w:rPr>
        <w:t>The Maine State Innovation Model award is funding the following payment reform activities:</w:t>
      </w:r>
    </w:p>
    <w:p w14:paraId="57A6DE77" w14:textId="77777777" w:rsidR="006368EF" w:rsidRDefault="006368EF" w:rsidP="00977DBF">
      <w:pPr>
        <w:rPr>
          <w:rFonts w:ascii="Neutra Text TF-Light" w:hAnsi="Neutra Text TF-Light"/>
          <w:b/>
          <w:color w:val="943634" w:themeColor="accent2" w:themeShade="BF"/>
          <w:sz w:val="28"/>
          <w:szCs w:val="28"/>
        </w:rPr>
      </w:pPr>
    </w:p>
    <w:p w14:paraId="70F41CD9" w14:textId="74B25C96" w:rsidR="00481920" w:rsidRDefault="00481920" w:rsidP="00481920">
      <w:pPr>
        <w:ind w:left="720"/>
        <w:rPr>
          <w:rFonts w:ascii="Neutra Text TF-Light" w:hAnsi="Neutra Text TF-Light"/>
          <w:b/>
        </w:rPr>
      </w:pPr>
      <w:r w:rsidRPr="00066AD9">
        <w:rPr>
          <w:rFonts w:ascii="Neutra Text TF-Light" w:hAnsi="Neutra Text TF-Light"/>
          <w:b/>
        </w:rPr>
        <w:t xml:space="preserve">Patient Portal Pilot </w:t>
      </w:r>
      <w:r w:rsidRPr="00066AD9">
        <w:rPr>
          <w:rFonts w:ascii="Neutra Text TF-Light" w:hAnsi="Neutra Text TF-Light"/>
        </w:rPr>
        <w:t xml:space="preserve">– </w:t>
      </w:r>
      <w:proofErr w:type="spellStart"/>
      <w:r w:rsidRPr="00066AD9">
        <w:rPr>
          <w:rFonts w:ascii="Neutra Text TF-Light" w:hAnsi="Neutra Text TF-Light"/>
        </w:rPr>
        <w:t>HealthInfoNet</w:t>
      </w:r>
      <w:proofErr w:type="spellEnd"/>
      <w:r w:rsidRPr="00066AD9">
        <w:rPr>
          <w:rFonts w:ascii="Neutra Text TF-Light" w:hAnsi="Neutra Text TF-Light"/>
        </w:rPr>
        <w:t xml:space="preserve"> will partner with one Health Information Exchange (HIE) health care organization to provide their patients with access to their statewide Health Information Exchange (HIE) record. The pilot site must be able to connect their current “Patient Portal” to the HIE to allow patients to download a medical record summary document from the HIE known as the </w:t>
      </w:r>
      <w:hyperlink r:id="rId57" w:history="1">
        <w:r w:rsidRPr="007B6536">
          <w:rPr>
            <w:rStyle w:val="Hyperlink"/>
            <w:rFonts w:ascii="Neutra Text TF-Light" w:hAnsi="Neutra Text TF-Light"/>
          </w:rPr>
          <w:t>“Continuity of Care Document”</w:t>
        </w:r>
      </w:hyperlink>
      <w:r w:rsidRPr="00066AD9">
        <w:rPr>
          <w:rFonts w:ascii="Neutra Text TF-Light" w:hAnsi="Neutra Text TF-Light"/>
        </w:rPr>
        <w:t xml:space="preserve"> (CCD).</w:t>
      </w:r>
    </w:p>
    <w:p w14:paraId="20AEE782" w14:textId="77777777" w:rsidR="00481920" w:rsidRDefault="00481920" w:rsidP="00481920">
      <w:pPr>
        <w:ind w:left="720"/>
        <w:rPr>
          <w:rFonts w:ascii="Neutra Text TF-Light" w:hAnsi="Neutra Text TF-Light"/>
          <w:b/>
          <w:color w:val="943634" w:themeColor="accent2" w:themeShade="BF"/>
          <w:sz w:val="28"/>
          <w:szCs w:val="28"/>
        </w:rPr>
      </w:pPr>
    </w:p>
    <w:p w14:paraId="04775151" w14:textId="553129D6" w:rsidR="00481920" w:rsidRDefault="00481920" w:rsidP="00481920">
      <w:pPr>
        <w:ind w:left="720"/>
        <w:rPr>
          <w:rFonts w:ascii="Neutra Text TF-Light" w:hAnsi="Neutra Text TF-Light"/>
        </w:rPr>
      </w:pPr>
      <w:r>
        <w:rPr>
          <w:rFonts w:ascii="Neutra Text TF-Light" w:hAnsi="Neutra Text TF-Light"/>
          <w:b/>
        </w:rPr>
        <w:t>Public Reporting</w:t>
      </w:r>
      <w:r>
        <w:rPr>
          <w:rFonts w:ascii="Neutra Text TF-Light" w:hAnsi="Neutra Text TF-Light"/>
        </w:rPr>
        <w:t xml:space="preserve"> – Making quality and cost information transparent to consumers is a tried and true method for improving markets, and</w:t>
      </w:r>
      <w:r w:rsidR="007B6536">
        <w:rPr>
          <w:rFonts w:ascii="Neutra Text TF-Light" w:hAnsi="Neutra Text TF-Light"/>
        </w:rPr>
        <w:t xml:space="preserve"> the</w:t>
      </w:r>
      <w:r>
        <w:rPr>
          <w:rFonts w:ascii="Neutra Text TF-Light" w:hAnsi="Neutra Text TF-Light"/>
        </w:rPr>
        <w:t xml:space="preserve"> State believes that it will be as successful in healthcare as it has been for other industries.  Under the SIM award the State has contracted with the Maine Health Management Coalition to substantially increase the number of metrics reported on their consumer website, </w:t>
      </w:r>
      <w:hyperlink r:id="rId58" w:history="1">
        <w:r w:rsidRPr="000F576F">
          <w:rPr>
            <w:rStyle w:val="Hyperlink"/>
            <w:rFonts w:ascii="Neutra Text TF-Light" w:hAnsi="Neutra Text TF-Light"/>
          </w:rPr>
          <w:t>www.getbettermaine.org</w:t>
        </w:r>
      </w:hyperlink>
      <w:r>
        <w:rPr>
          <w:rFonts w:ascii="Neutra Text TF-Light" w:hAnsi="Neutra Text TF-Light"/>
        </w:rPr>
        <w:t xml:space="preserve">.  New measures, which are being developed by the </w:t>
      </w:r>
      <w:hyperlink r:id="rId59" w:history="1">
        <w:r w:rsidRPr="007B6536">
          <w:rPr>
            <w:rStyle w:val="Hyperlink"/>
            <w:rFonts w:ascii="Neutra Text TF-Light" w:hAnsi="Neutra Text TF-Light"/>
          </w:rPr>
          <w:t>Pathways to Excellence Steering Committees</w:t>
        </w:r>
      </w:hyperlink>
      <w:r>
        <w:rPr>
          <w:rFonts w:ascii="Neutra Text TF-Light" w:hAnsi="Neutra Text TF-Light"/>
        </w:rPr>
        <w:t xml:space="preserve">, will include Patient Experience Scores, Behavioral Health Integration, Advanced Primary Care, and Total Cost of Care. </w:t>
      </w:r>
    </w:p>
    <w:p w14:paraId="28108223" w14:textId="77777777" w:rsidR="00481920" w:rsidRDefault="00481920" w:rsidP="00481920">
      <w:pPr>
        <w:ind w:left="720"/>
        <w:rPr>
          <w:rFonts w:ascii="Neutra Text TF-Light" w:hAnsi="Neutra Text TF-Light"/>
        </w:rPr>
      </w:pPr>
    </w:p>
    <w:p w14:paraId="6C695AAF" w14:textId="43AC2EE3" w:rsidR="004A087F" w:rsidRDefault="00481920" w:rsidP="004A087F">
      <w:pPr>
        <w:ind w:left="720"/>
        <w:rPr>
          <w:rFonts w:ascii="Neutra Text TF-Light" w:hAnsi="Neutra Text TF-Light"/>
        </w:rPr>
      </w:pPr>
      <w:r>
        <w:rPr>
          <w:rFonts w:ascii="Neutra Text TF-Light" w:hAnsi="Neutra Text TF-Light"/>
          <w:b/>
        </w:rPr>
        <w:t xml:space="preserve">VBID </w:t>
      </w:r>
      <w:r w:rsidR="004A087F">
        <w:rPr>
          <w:rFonts w:ascii="Neutra Text TF-Light" w:hAnsi="Neutra Text TF-Light"/>
          <w:b/>
        </w:rPr>
        <w:t>Outreach</w:t>
      </w:r>
      <w:r>
        <w:rPr>
          <w:rFonts w:ascii="Neutra Text TF-Light" w:hAnsi="Neutra Text TF-Light"/>
        </w:rPr>
        <w:t xml:space="preserve"> – As more and more organizations begin to switch their benefit design from traditional open network plans to more narrow </w:t>
      </w:r>
      <w:hyperlink r:id="rId60" w:history="1">
        <w:r w:rsidRPr="00FB7827">
          <w:rPr>
            <w:rStyle w:val="Hyperlink"/>
            <w:rFonts w:ascii="Neutra Text TF-Light" w:hAnsi="Neutra Text TF-Light"/>
          </w:rPr>
          <w:t>value-based insurance design</w:t>
        </w:r>
      </w:hyperlink>
      <w:r>
        <w:rPr>
          <w:rFonts w:ascii="Neutra Text TF-Light" w:hAnsi="Neutra Text TF-Light"/>
        </w:rPr>
        <w:t xml:space="preserve"> plans, it is imperative that employees are supportive of the change.</w:t>
      </w:r>
      <w:r w:rsidR="004A087F">
        <w:rPr>
          <w:rFonts w:ascii="Neutra Text TF-Light" w:hAnsi="Neutra Text TF-Light"/>
        </w:rPr>
        <w:t xml:space="preserve">  To help educate</w:t>
      </w:r>
      <w:r w:rsidR="00014B2A">
        <w:rPr>
          <w:rFonts w:ascii="Neutra Text TF-Light" w:hAnsi="Neutra Text TF-Light"/>
        </w:rPr>
        <w:t xml:space="preserve"> them and expl</w:t>
      </w:r>
      <w:r w:rsidR="004A61B2">
        <w:rPr>
          <w:rFonts w:ascii="Neutra Text TF-Light" w:hAnsi="Neutra Text TF-Light"/>
        </w:rPr>
        <w:t xml:space="preserve">ain the benefits of a VBID plan, </w:t>
      </w:r>
      <w:r w:rsidR="00014B2A">
        <w:rPr>
          <w:rFonts w:ascii="Neutra Text TF-Light" w:hAnsi="Neutra Text TF-Light"/>
        </w:rPr>
        <w:t xml:space="preserve">the Maine Health Management Coalition will produce a video on </w:t>
      </w:r>
      <w:r w:rsidR="004A61B2">
        <w:rPr>
          <w:rFonts w:ascii="Neutra Text TF-Light" w:hAnsi="Neutra Text TF-Light"/>
        </w:rPr>
        <w:t>how VBID works and why it benefits them.</w:t>
      </w:r>
      <w:r w:rsidR="004A087F">
        <w:rPr>
          <w:rFonts w:ascii="Neutra Text TF-Light" w:hAnsi="Neutra Text TF-Light"/>
        </w:rPr>
        <w:t xml:space="preserve"> </w:t>
      </w:r>
    </w:p>
    <w:p w14:paraId="54D69C63" w14:textId="77777777" w:rsidR="004A087F" w:rsidRDefault="004A087F" w:rsidP="004A087F">
      <w:pPr>
        <w:ind w:left="720"/>
        <w:rPr>
          <w:rFonts w:ascii="Neutra Text TF-Light" w:hAnsi="Neutra Text TF-Light"/>
        </w:rPr>
      </w:pPr>
    </w:p>
    <w:p w14:paraId="4A4BB805" w14:textId="032B50A4" w:rsidR="004A087F" w:rsidRDefault="004A087F" w:rsidP="004A087F">
      <w:pPr>
        <w:ind w:left="720"/>
        <w:rPr>
          <w:rFonts w:ascii="Neutra Text TF-Light" w:hAnsi="Neutra Text TF-Light"/>
        </w:rPr>
      </w:pPr>
      <w:r>
        <w:rPr>
          <w:rFonts w:ascii="Neutra Text TF-Light" w:hAnsi="Neutra Text TF-Light"/>
        </w:rPr>
        <w:t>In addition to the VBID video, the MHMC will also provide free training on the tenets and value of VBID to advocates, Area Agency on Aging advisors, navigators, free care providers, brokers, human resource specialists, and Maine payer staff.</w:t>
      </w:r>
    </w:p>
    <w:p w14:paraId="1C5D4D9C" w14:textId="77777777" w:rsidR="00481920" w:rsidRPr="00623BC6" w:rsidRDefault="00481920" w:rsidP="00481920">
      <w:pPr>
        <w:rPr>
          <w:rFonts w:ascii="Neutra Text TF-Light" w:hAnsi="Neutra Text TF-Light"/>
        </w:rPr>
      </w:pPr>
    </w:p>
    <w:p w14:paraId="3F56EAB7" w14:textId="77777777" w:rsidR="00481920" w:rsidRDefault="00481920" w:rsidP="00481920">
      <w:pPr>
        <w:rPr>
          <w:rFonts w:ascii="Neutra Text TF-Light" w:hAnsi="Neutra Text TF-Light"/>
          <w:b/>
          <w:color w:val="943634" w:themeColor="accent2" w:themeShade="BF"/>
          <w:sz w:val="28"/>
          <w:szCs w:val="28"/>
        </w:rPr>
      </w:pPr>
    </w:p>
    <w:p w14:paraId="443E9162" w14:textId="77777777" w:rsidR="00A6622D" w:rsidRDefault="00A6622D" w:rsidP="00977DBF">
      <w:pPr>
        <w:rPr>
          <w:rFonts w:ascii="Neutra Text TF-Light" w:hAnsi="Neutra Text TF-Light"/>
          <w:b/>
          <w:color w:val="943634" w:themeColor="accent2" w:themeShade="BF"/>
          <w:sz w:val="28"/>
          <w:szCs w:val="28"/>
        </w:rPr>
      </w:pPr>
    </w:p>
    <w:p w14:paraId="2F5C437B" w14:textId="77777777" w:rsidR="00A6622D" w:rsidRDefault="00A6622D" w:rsidP="00977DBF">
      <w:pPr>
        <w:rPr>
          <w:rFonts w:ascii="Neutra Text TF-Light" w:hAnsi="Neutra Text TF-Light"/>
          <w:b/>
          <w:color w:val="943634" w:themeColor="accent2" w:themeShade="BF"/>
          <w:sz w:val="28"/>
          <w:szCs w:val="28"/>
        </w:rPr>
      </w:pPr>
    </w:p>
    <w:p w14:paraId="01958839" w14:textId="77777777" w:rsidR="00A6622D" w:rsidRPr="008E7AE7" w:rsidRDefault="00A6622D" w:rsidP="00977DBF">
      <w:pPr>
        <w:rPr>
          <w:rFonts w:ascii="Neutra Text TF-Light" w:hAnsi="Neutra Text TF-Light"/>
          <w:b/>
          <w:color w:val="E36C0A" w:themeColor="accent6" w:themeShade="BF"/>
          <w:sz w:val="36"/>
          <w:szCs w:val="36"/>
        </w:rPr>
      </w:pPr>
      <w:r w:rsidRPr="008E7AE7">
        <w:rPr>
          <w:rFonts w:ascii="Neutra Text TF-Light" w:hAnsi="Neutra Text TF-Light"/>
          <w:b/>
          <w:color w:val="E36C0A" w:themeColor="accent6" w:themeShade="BF"/>
          <w:sz w:val="36"/>
          <w:szCs w:val="36"/>
        </w:rPr>
        <w:t>SUBCOMMITTEES</w:t>
      </w:r>
    </w:p>
    <w:p w14:paraId="36841717" w14:textId="77777777" w:rsidR="00A6622D" w:rsidRDefault="00A6622D" w:rsidP="00977DBF">
      <w:pPr>
        <w:rPr>
          <w:rFonts w:ascii="Neutra Text TF-Light" w:hAnsi="Neutra Text TF-Light"/>
          <w:b/>
          <w:color w:val="943634" w:themeColor="accent2" w:themeShade="BF"/>
          <w:sz w:val="28"/>
          <w:szCs w:val="28"/>
        </w:rPr>
      </w:pPr>
    </w:p>
    <w:p w14:paraId="0476A5A0" w14:textId="268641C5" w:rsidR="00A6622D" w:rsidRDefault="00A6622D" w:rsidP="00977DBF">
      <w:pPr>
        <w:rPr>
          <w:rFonts w:ascii="Neutra Text TF-Light" w:hAnsi="Neutra Text TF-Light"/>
          <w:b/>
          <w:color w:val="943634" w:themeColor="accent2" w:themeShade="BF"/>
          <w:sz w:val="28"/>
          <w:szCs w:val="28"/>
        </w:rPr>
      </w:pPr>
      <w:r>
        <w:rPr>
          <w:rFonts w:ascii="Neutra Text TF-Light" w:hAnsi="Neutra Text TF-Light"/>
          <w:b/>
          <w:color w:val="943634" w:themeColor="accent2" w:themeShade="BF"/>
          <w:sz w:val="28"/>
          <w:szCs w:val="28"/>
        </w:rPr>
        <w:t>PAYMENT REFORM SUBCOMMITTEE</w:t>
      </w:r>
    </w:p>
    <w:p w14:paraId="67F8386B" w14:textId="77777777" w:rsidR="00A6622D" w:rsidRDefault="00A6622D" w:rsidP="00977DBF">
      <w:pPr>
        <w:rPr>
          <w:rFonts w:ascii="Neutra Text TF-Light" w:hAnsi="Neutra Text TF-Light"/>
          <w:b/>
          <w:color w:val="943634" w:themeColor="accent2" w:themeShade="BF"/>
          <w:sz w:val="28"/>
          <w:szCs w:val="28"/>
        </w:rPr>
      </w:pPr>
    </w:p>
    <w:p w14:paraId="38994E44" w14:textId="1A872A8E" w:rsidR="00A6622D" w:rsidRDefault="00CB4F47" w:rsidP="00977DBF">
      <w:pPr>
        <w:rPr>
          <w:rFonts w:ascii="Neutra Text TF-Light" w:hAnsi="Neutra Text TF-Light"/>
        </w:rPr>
      </w:pPr>
      <w:r>
        <w:rPr>
          <w:rFonts w:ascii="Neutra Text TF-Light" w:hAnsi="Neutra Text TF-Light"/>
          <w:b/>
        </w:rPr>
        <w:t xml:space="preserve">Payment Reform Subcommittee Charge:  </w:t>
      </w:r>
      <w:r w:rsidR="00A6622D">
        <w:rPr>
          <w:rFonts w:ascii="Neutra Text TF-Light" w:hAnsi="Neutra Text TF-Light"/>
        </w:rPr>
        <w:t xml:space="preserve">The SIM </w:t>
      </w:r>
      <w:r>
        <w:rPr>
          <w:rFonts w:ascii="Neutra Text TF-Light" w:hAnsi="Neutra Text TF-Light"/>
        </w:rPr>
        <w:t>Subcommittee on Payment Reform will</w:t>
      </w:r>
      <w:r w:rsidR="00A6622D">
        <w:rPr>
          <w:rFonts w:ascii="Neutra Text TF-Light" w:hAnsi="Neutra Text TF-Light"/>
        </w:rPr>
        <w:t xml:space="preserve"> </w:t>
      </w:r>
      <w:r>
        <w:rPr>
          <w:rFonts w:ascii="Neutra Text TF-Light" w:hAnsi="Neutra Text TF-Light"/>
        </w:rPr>
        <w:t>provide</w:t>
      </w:r>
      <w:r w:rsidR="00A6622D">
        <w:rPr>
          <w:rFonts w:ascii="Neutra Text TF-Light" w:hAnsi="Neutra Text TF-Light"/>
        </w:rPr>
        <w:t xml:space="preserve"> guidance and oversight to those aspects of Maine’s State Innovation Model project that support the development and alignment </w:t>
      </w:r>
      <w:r>
        <w:rPr>
          <w:rFonts w:ascii="Neutra Text TF-Light" w:hAnsi="Neutra Text TF-Light"/>
        </w:rPr>
        <w:t>of new payment models.  The subcommittee will also assist in ensuring the coordination of the range of SIM-sponsored efforts that impact payment reform.  Specifically, the Payment Reform Subcommittee will help guide the SIM work related to value-based insurance design; work around the identification and reporting of total cost of care, including behavioral health care; an Accountable Care Organization learning collaborative facilitated by the Maine Health Management Coalition; and the development and implementation of alternative, innovative payment models.  The subcommittee will develop consensus on core measures sets for ACO performance and will assist in guiding the claims based analytics and performance measures used for public and provider reporting, including payment reform.  This subcommittee will also be concerned with efforts to educate and engage the public around issues related to payment reform.</w:t>
      </w:r>
    </w:p>
    <w:p w14:paraId="09E42AE6" w14:textId="77777777" w:rsidR="00C432C5" w:rsidRDefault="00C432C5" w:rsidP="00977DBF">
      <w:pPr>
        <w:rPr>
          <w:rFonts w:ascii="Neutra Text TF-Light" w:hAnsi="Neutra Text TF-Light"/>
        </w:rPr>
      </w:pPr>
    </w:p>
    <w:p w14:paraId="0B40607C" w14:textId="77777777" w:rsidR="00C432C5" w:rsidRDefault="00C432C5" w:rsidP="00C432C5">
      <w:pPr>
        <w:rPr>
          <w:rFonts w:ascii="Neutra Text TF-Light" w:hAnsi="Neutra Text TF-Light"/>
        </w:rPr>
      </w:pPr>
      <w:r>
        <w:rPr>
          <w:rFonts w:ascii="Neutra Text TF-Light" w:hAnsi="Neutra Text TF-Light"/>
          <w:b/>
        </w:rPr>
        <w:t xml:space="preserve">Lead Organization:  </w:t>
      </w:r>
      <w:r>
        <w:rPr>
          <w:rFonts w:ascii="Neutra Text TF-Light" w:hAnsi="Neutra Text TF-Light"/>
        </w:rPr>
        <w:t>Maine Health Management Coalition</w:t>
      </w:r>
    </w:p>
    <w:p w14:paraId="62C0354A" w14:textId="0B2E861A" w:rsidR="00D43F51" w:rsidRPr="00D43F51" w:rsidRDefault="00D43F51" w:rsidP="00D43F51">
      <w:pPr>
        <w:rPr>
          <w:rFonts w:ascii="Neutra Text TF-Light" w:hAnsi="Neutra Text TF-Light"/>
        </w:rPr>
      </w:pPr>
      <w:r>
        <w:rPr>
          <w:rFonts w:ascii="Neutra Text TF-Light" w:hAnsi="Neutra Text TF-Light"/>
          <w:b/>
        </w:rPr>
        <w:t xml:space="preserve">Interested Parties Contact List for Payment Reform: </w:t>
      </w:r>
      <w:hyperlink r:id="rId61" w:history="1">
        <w:r w:rsidRPr="00D43F51">
          <w:rPr>
            <w:rStyle w:val="Hyperlink"/>
            <w:rFonts w:ascii="Neutra Text TF-Light" w:hAnsi="Neutra Text TF-Light"/>
          </w:rPr>
          <w:t>Frank Johnson</w:t>
        </w:r>
      </w:hyperlink>
      <w:r>
        <w:rPr>
          <w:rFonts w:ascii="Neutra Text TF-Light" w:hAnsi="Neutra Text TF-Light"/>
        </w:rPr>
        <w:t>, MHMC, Chair</w:t>
      </w:r>
    </w:p>
    <w:p w14:paraId="14FDAC1B" w14:textId="77777777" w:rsidR="00D43F51" w:rsidRPr="00C432C5" w:rsidRDefault="00D43F51" w:rsidP="00C432C5">
      <w:pPr>
        <w:rPr>
          <w:rFonts w:ascii="Neutra Text TF-Light" w:hAnsi="Neutra Text TF-Light"/>
        </w:rPr>
      </w:pPr>
    </w:p>
    <w:p w14:paraId="114E7DE4" w14:textId="77777777" w:rsidR="00C432C5" w:rsidRDefault="00C432C5" w:rsidP="00977DBF">
      <w:pPr>
        <w:rPr>
          <w:rFonts w:ascii="Neutra Text TF-Light" w:hAnsi="Neutra Text TF-Light"/>
        </w:rPr>
      </w:pPr>
    </w:p>
    <w:p w14:paraId="4E783844" w14:textId="77777777" w:rsidR="00CB4F47" w:rsidRDefault="00CB4F47" w:rsidP="00977DBF">
      <w:pPr>
        <w:rPr>
          <w:rFonts w:ascii="Neutra Text TF-Light" w:hAnsi="Neutra Text TF-Light"/>
        </w:rPr>
      </w:pPr>
    </w:p>
    <w:p w14:paraId="751368C2" w14:textId="04A6D570" w:rsidR="00CB4F47" w:rsidRDefault="00CB4F47" w:rsidP="00CB4F47">
      <w:pPr>
        <w:ind w:left="720"/>
        <w:rPr>
          <w:rFonts w:ascii="Neutra Text TF-Light" w:hAnsi="Neutra Text TF-Light"/>
          <w:b/>
        </w:rPr>
      </w:pPr>
      <w:r>
        <w:rPr>
          <w:rFonts w:ascii="Neutra Text TF-Light" w:hAnsi="Neutra Text TF-Light"/>
          <w:b/>
        </w:rPr>
        <w:t>Meeting Dates:</w:t>
      </w:r>
    </w:p>
    <w:p w14:paraId="39302F75" w14:textId="77777777" w:rsidR="00CB4F47" w:rsidRPr="00CB4F47" w:rsidRDefault="00CB4F47" w:rsidP="00CB4F47">
      <w:pPr>
        <w:numPr>
          <w:ilvl w:val="0"/>
          <w:numId w:val="8"/>
        </w:numPr>
        <w:ind w:left="1080"/>
        <w:rPr>
          <w:rFonts w:ascii="Neutra Text-Light" w:hAnsi="Neutra Text-Light"/>
        </w:rPr>
      </w:pPr>
      <w:r w:rsidRPr="00CB4F47">
        <w:rPr>
          <w:rFonts w:ascii="Neutra Text-Light" w:hAnsi="Neutra Text-Light"/>
        </w:rPr>
        <w:t>January 21, 2014 3 – 5 pm ACI Subcommittee, Parlor Room, Governor Hill Mansion, Augusta</w:t>
      </w:r>
    </w:p>
    <w:p w14:paraId="0899604B" w14:textId="77777777" w:rsidR="00CB4F47" w:rsidRPr="00CB4F47" w:rsidRDefault="00CB4F47" w:rsidP="00CB4F47">
      <w:pPr>
        <w:numPr>
          <w:ilvl w:val="0"/>
          <w:numId w:val="8"/>
        </w:numPr>
        <w:ind w:left="1080"/>
        <w:rPr>
          <w:rFonts w:ascii="Neutra Text-Light" w:hAnsi="Neutra Text-Light"/>
        </w:rPr>
      </w:pPr>
      <w:r w:rsidRPr="00CB4F47">
        <w:rPr>
          <w:rFonts w:ascii="Neutra Text-Light" w:hAnsi="Neutra Text-Light"/>
        </w:rPr>
        <w:t>March 18, 2014 3 – 5 pm ACI Subcommittee, Parlor Room, Governor Hill Mansion, Augusta</w:t>
      </w:r>
    </w:p>
    <w:p w14:paraId="7F0FC6FA" w14:textId="77777777" w:rsidR="00CB4F47" w:rsidRPr="00CB4F47" w:rsidRDefault="00CB4F47" w:rsidP="00CB4F47">
      <w:pPr>
        <w:numPr>
          <w:ilvl w:val="0"/>
          <w:numId w:val="8"/>
        </w:numPr>
        <w:ind w:left="1080"/>
        <w:rPr>
          <w:rFonts w:ascii="Neutra Text-Light" w:hAnsi="Neutra Text-Light"/>
        </w:rPr>
      </w:pPr>
      <w:r w:rsidRPr="00CB4F47">
        <w:rPr>
          <w:rFonts w:ascii="Neutra Text-Light" w:hAnsi="Neutra Text-Light"/>
        </w:rPr>
        <w:t>May 20, 2014 3 – 5 pm ACI Subcommittee, Parlor Room, Governor Hill Mansion, Augusta</w:t>
      </w:r>
    </w:p>
    <w:p w14:paraId="1B516BB2" w14:textId="77777777" w:rsidR="00CB4F47" w:rsidRPr="00CB4F47" w:rsidRDefault="00CB4F47" w:rsidP="00CB4F47">
      <w:pPr>
        <w:numPr>
          <w:ilvl w:val="0"/>
          <w:numId w:val="8"/>
        </w:numPr>
        <w:ind w:left="1080"/>
        <w:rPr>
          <w:rFonts w:ascii="Neutra Text-Light" w:hAnsi="Neutra Text-Light"/>
        </w:rPr>
      </w:pPr>
      <w:r w:rsidRPr="00CB4F47">
        <w:rPr>
          <w:rFonts w:ascii="Neutra Text-Light" w:hAnsi="Neutra Text-Light"/>
        </w:rPr>
        <w:t>July 15, 2014 3 – 5 pm ACI Subcommittee, Parlor Room, Governor Hill Mansion, Augusta</w:t>
      </w:r>
    </w:p>
    <w:p w14:paraId="53F63EED" w14:textId="77777777" w:rsidR="00CB4F47" w:rsidRDefault="00CB4F47" w:rsidP="00CB4F47">
      <w:pPr>
        <w:numPr>
          <w:ilvl w:val="0"/>
          <w:numId w:val="8"/>
        </w:numPr>
        <w:ind w:left="1080"/>
        <w:rPr>
          <w:rFonts w:ascii="Neutra Text-Light" w:hAnsi="Neutra Text-Light"/>
        </w:rPr>
      </w:pPr>
      <w:r w:rsidRPr="00CB4F47">
        <w:rPr>
          <w:rFonts w:ascii="Neutra Text-Light" w:hAnsi="Neutra Text-Light"/>
        </w:rPr>
        <w:t>September 16, 2014 3 – 5 pm ACI Subcommittee, Parlor Room, Governor Hill Mansion, Augusta</w:t>
      </w:r>
    </w:p>
    <w:p w14:paraId="0F56E004" w14:textId="28D8F88B" w:rsidR="00CB4F47" w:rsidRPr="00CB4F47" w:rsidRDefault="00CB4F47" w:rsidP="00CB4F47">
      <w:pPr>
        <w:numPr>
          <w:ilvl w:val="0"/>
          <w:numId w:val="8"/>
        </w:numPr>
        <w:ind w:left="1080"/>
        <w:rPr>
          <w:rFonts w:ascii="Neutra Text-Light" w:hAnsi="Neutra Text-Light"/>
        </w:rPr>
      </w:pPr>
      <w:r w:rsidRPr="00CB4F47">
        <w:rPr>
          <w:rFonts w:ascii="Neutra Text-Light" w:hAnsi="Neutra Text-Light"/>
        </w:rPr>
        <w:t>November 18, 2014 3 – 5 pm ACI Subcommittee, Parlor Room, Governor Hill Mansion, Augusta</w:t>
      </w:r>
    </w:p>
    <w:p w14:paraId="42044EEB" w14:textId="77777777" w:rsidR="00CB4F47" w:rsidRDefault="00CB4F47" w:rsidP="00CB4F47">
      <w:pPr>
        <w:ind w:left="1080"/>
        <w:rPr>
          <w:rFonts w:ascii="Neutra Text-Light" w:hAnsi="Neutra Text-Light"/>
        </w:rPr>
      </w:pPr>
    </w:p>
    <w:p w14:paraId="51A10474" w14:textId="45CA0EF8" w:rsidR="00CB4F47" w:rsidRPr="00964059" w:rsidRDefault="00CB4F47" w:rsidP="00964059">
      <w:pPr>
        <w:ind w:left="720"/>
        <w:rPr>
          <w:rFonts w:ascii="Neutra Text-Light" w:hAnsi="Neutra Text-Light"/>
          <w:b/>
        </w:rPr>
      </w:pPr>
      <w:r>
        <w:rPr>
          <w:rFonts w:ascii="Neutra Text-Light" w:hAnsi="Neutra Text-Light"/>
          <w:b/>
        </w:rPr>
        <w:t>Meeting Agendas</w:t>
      </w:r>
    </w:p>
    <w:p w14:paraId="477710C8" w14:textId="3DCB92C3" w:rsidR="00964059" w:rsidRPr="00964059" w:rsidRDefault="00964059" w:rsidP="00CB4F47">
      <w:pPr>
        <w:ind w:left="720"/>
        <w:rPr>
          <w:rFonts w:ascii="Neutra Text-Light" w:hAnsi="Neutra Text-Light"/>
        </w:rPr>
      </w:pPr>
      <w:r>
        <w:rPr>
          <w:rFonts w:ascii="Neutra Text-Light" w:hAnsi="Neutra Text-Light"/>
        </w:rPr>
        <w:lastRenderedPageBreak/>
        <w:t>(</w:t>
      </w:r>
      <w:proofErr w:type="gramStart"/>
      <w:r>
        <w:rPr>
          <w:rFonts w:ascii="Neutra Text-Light" w:hAnsi="Neutra Text-Light"/>
        </w:rPr>
        <w:t>no</w:t>
      </w:r>
      <w:proofErr w:type="gramEnd"/>
      <w:r>
        <w:rPr>
          <w:rFonts w:ascii="Neutra Text-Light" w:hAnsi="Neutra Text-Light"/>
        </w:rPr>
        <w:t xml:space="preserve"> meeting agendas to post yet)</w:t>
      </w:r>
    </w:p>
    <w:p w14:paraId="73AD088C" w14:textId="77777777" w:rsidR="00964059" w:rsidRDefault="00964059" w:rsidP="00CB4F47">
      <w:pPr>
        <w:ind w:left="720"/>
        <w:rPr>
          <w:rFonts w:ascii="Neutra Text-Light" w:hAnsi="Neutra Text-Light"/>
          <w:b/>
        </w:rPr>
      </w:pPr>
    </w:p>
    <w:p w14:paraId="51E3501C" w14:textId="1B363E1C" w:rsidR="00CB4F47" w:rsidRDefault="00CB4F47" w:rsidP="00266A44">
      <w:pPr>
        <w:ind w:left="720"/>
        <w:rPr>
          <w:rFonts w:ascii="Neutra Text-Light" w:hAnsi="Neutra Text-Light"/>
          <w:b/>
        </w:rPr>
      </w:pPr>
      <w:r>
        <w:rPr>
          <w:rFonts w:ascii="Neutra Text-Light" w:hAnsi="Neutra Text-Light"/>
          <w:b/>
        </w:rPr>
        <w:t>Meeting Minutes</w:t>
      </w:r>
    </w:p>
    <w:p w14:paraId="5A9F08BB" w14:textId="63FB107D" w:rsidR="00CB4F47" w:rsidRDefault="00EC6CBB" w:rsidP="00CB4F47">
      <w:pPr>
        <w:ind w:left="720"/>
        <w:rPr>
          <w:rFonts w:ascii="Neutra Text-Light" w:hAnsi="Neutra Text-Light"/>
          <w:b/>
        </w:rPr>
      </w:pPr>
      <w:hyperlink r:id="rId62" w:history="1">
        <w:r w:rsidR="00CB4F47" w:rsidRPr="00CB4F47">
          <w:rPr>
            <w:rStyle w:val="Hyperlink"/>
            <w:rFonts w:ascii="Neutra Text-Light" w:hAnsi="Neutra Text-Light"/>
          </w:rPr>
          <w:t>October 31, 2013 Meeting Minutes</w:t>
        </w:r>
      </w:hyperlink>
    </w:p>
    <w:p w14:paraId="09FA22AA" w14:textId="77777777" w:rsidR="00CB4F47" w:rsidRDefault="00CB4F47" w:rsidP="00CB4F47">
      <w:pPr>
        <w:ind w:left="720"/>
        <w:rPr>
          <w:rFonts w:ascii="Neutra Text-Light" w:hAnsi="Neutra Text-Light"/>
          <w:b/>
        </w:rPr>
      </w:pPr>
    </w:p>
    <w:p w14:paraId="7FD92935" w14:textId="3FC477E7" w:rsidR="00CB4F47" w:rsidRDefault="007E1A3F" w:rsidP="00CB4F47">
      <w:pPr>
        <w:ind w:left="720"/>
        <w:rPr>
          <w:rFonts w:ascii="Neutra Text-Light" w:hAnsi="Neutra Text-Light"/>
          <w:b/>
        </w:rPr>
      </w:pPr>
      <w:r>
        <w:rPr>
          <w:rFonts w:ascii="Neutra Text-Light" w:hAnsi="Neutra Text-Light"/>
          <w:b/>
        </w:rPr>
        <w:t>Other:</w:t>
      </w:r>
    </w:p>
    <w:p w14:paraId="202FBFDE" w14:textId="047792DB" w:rsidR="00266A44" w:rsidRPr="008E7AE7" w:rsidRDefault="00EC6CBB" w:rsidP="008E7AE7">
      <w:pPr>
        <w:ind w:left="720"/>
        <w:rPr>
          <w:rFonts w:ascii="Neutra Text-Light" w:hAnsi="Neutra Text-Light"/>
        </w:rPr>
      </w:pPr>
      <w:hyperlink r:id="rId63" w:history="1">
        <w:r w:rsidR="00266A44" w:rsidRPr="00266A44">
          <w:rPr>
            <w:rStyle w:val="Hyperlink"/>
            <w:rFonts w:ascii="Neutra Text-Light" w:hAnsi="Neutra Text-Light"/>
          </w:rPr>
          <w:t>Subcommittee Roster</w:t>
        </w:r>
      </w:hyperlink>
    </w:p>
    <w:p w14:paraId="0010FB53" w14:textId="77777777" w:rsidR="00A6622D" w:rsidRDefault="00A6622D" w:rsidP="00977DBF">
      <w:pPr>
        <w:rPr>
          <w:rFonts w:ascii="Neutra Text TF-Light" w:hAnsi="Neutra Text TF-Light"/>
          <w:b/>
          <w:color w:val="943634" w:themeColor="accent2" w:themeShade="BF"/>
          <w:sz w:val="28"/>
          <w:szCs w:val="28"/>
        </w:rPr>
      </w:pPr>
    </w:p>
    <w:p w14:paraId="0795F943" w14:textId="4A064B96" w:rsidR="00A6622D" w:rsidRDefault="00A6622D" w:rsidP="00977DBF">
      <w:pPr>
        <w:rPr>
          <w:rFonts w:ascii="Neutra Text TF-Light" w:hAnsi="Neutra Text TF-Light"/>
          <w:b/>
          <w:color w:val="943634" w:themeColor="accent2" w:themeShade="BF"/>
          <w:sz w:val="28"/>
          <w:szCs w:val="28"/>
        </w:rPr>
      </w:pPr>
      <w:r>
        <w:rPr>
          <w:rFonts w:ascii="Neutra Text TF-Light" w:hAnsi="Neutra Text TF-Light"/>
          <w:b/>
          <w:color w:val="943634" w:themeColor="accent2" w:themeShade="BF"/>
          <w:sz w:val="28"/>
          <w:szCs w:val="28"/>
        </w:rPr>
        <w:t>DELIVERY SYSTEM REFORM SUBCOMMITTEE</w:t>
      </w:r>
    </w:p>
    <w:p w14:paraId="31B46C85" w14:textId="77777777" w:rsidR="00CB4F47" w:rsidRDefault="00CB4F47" w:rsidP="00977DBF">
      <w:pPr>
        <w:rPr>
          <w:rFonts w:ascii="Neutra Text TF-Light" w:hAnsi="Neutra Text TF-Light"/>
          <w:b/>
          <w:color w:val="943634" w:themeColor="accent2" w:themeShade="BF"/>
          <w:sz w:val="28"/>
          <w:szCs w:val="28"/>
        </w:rPr>
      </w:pPr>
    </w:p>
    <w:p w14:paraId="1F884686" w14:textId="2041AC81" w:rsidR="00A6622D" w:rsidRDefault="00CB4F47" w:rsidP="00977DBF">
      <w:pPr>
        <w:rPr>
          <w:rFonts w:ascii="Neutra Text TF-Light" w:hAnsi="Neutra Text TF-Light"/>
        </w:rPr>
      </w:pPr>
      <w:r>
        <w:rPr>
          <w:rFonts w:ascii="Neutra Text TF-Light" w:hAnsi="Neutra Text TF-Light"/>
          <w:b/>
        </w:rPr>
        <w:t xml:space="preserve">Delivery System Reform Subcommittee Charge:  </w:t>
      </w:r>
      <w:r>
        <w:rPr>
          <w:rFonts w:ascii="Neutra Text TF-Light" w:hAnsi="Neutra Text TF-Light"/>
        </w:rPr>
        <w:t xml:space="preserve">The </w:t>
      </w:r>
      <w:r w:rsidR="00964059">
        <w:rPr>
          <w:rFonts w:ascii="Neutra Text TF-Light" w:hAnsi="Neutra Text TF-Light"/>
        </w:rPr>
        <w:t xml:space="preserve">Maine SIM Delivery System Reform Subcommittee advises on SIM activities related to the scope of delivery system improvements, ensuring that the SIM governance structure is informed on best practices and approaches to accomplish the SIM mission and vision, and identify key dependencies from the SIM Subcommittees for Payment Reform and Data and Analytics Infrastructure.  The SIM Delivery System Reform Subcommittee will ensure the coordination and comprehensiveness of key system delivery reform deliverables including, but not limited to, the Learning Collaboratives for Primary Care and Behavioral Health, initiatives for Workforce Development, and supportive services provided through public health and community entities, in order to accomplish the strategic objective to </w:t>
      </w:r>
      <w:r w:rsidR="00964059" w:rsidRPr="00964059">
        <w:rPr>
          <w:rFonts w:ascii="Neutra Text TF-Light" w:hAnsi="Neutra Text TF-Light"/>
          <w:i/>
        </w:rPr>
        <w:t>“support accountable and integrated patient-centered primary care in order to realize improved quality of care and service while positively impacting health outcomes, population health and cost.”</w:t>
      </w:r>
    </w:p>
    <w:p w14:paraId="717799AA" w14:textId="77777777" w:rsidR="00CB4F47" w:rsidRDefault="00CB4F47" w:rsidP="00977DBF">
      <w:pPr>
        <w:rPr>
          <w:rFonts w:ascii="Neutra Text TF-Light" w:hAnsi="Neutra Text TF-Light"/>
        </w:rPr>
      </w:pPr>
    </w:p>
    <w:p w14:paraId="43D024A5" w14:textId="158E1A62" w:rsidR="00C432C5" w:rsidRDefault="00C432C5" w:rsidP="00977DBF">
      <w:pPr>
        <w:rPr>
          <w:rFonts w:ascii="Neutra Text TF-Light" w:hAnsi="Neutra Text TF-Light"/>
        </w:rPr>
      </w:pPr>
      <w:r>
        <w:rPr>
          <w:rFonts w:ascii="Neutra Text TF-Light" w:hAnsi="Neutra Text TF-Light"/>
          <w:b/>
        </w:rPr>
        <w:t xml:space="preserve">Lead Organization:  </w:t>
      </w:r>
      <w:r>
        <w:rPr>
          <w:rFonts w:ascii="Neutra Text TF-Light" w:hAnsi="Neutra Text TF-Light"/>
        </w:rPr>
        <w:t>Maine Quality Counts</w:t>
      </w:r>
    </w:p>
    <w:p w14:paraId="54BB58A3" w14:textId="77777777" w:rsidR="00E06BB2" w:rsidRDefault="00E06BB2" w:rsidP="00D43F51">
      <w:pPr>
        <w:rPr>
          <w:rFonts w:ascii="Neutra Text TF-Light" w:hAnsi="Neutra Text TF-Light"/>
          <w:b/>
        </w:rPr>
      </w:pPr>
    </w:p>
    <w:p w14:paraId="2A47AC0E" w14:textId="58AF361A" w:rsidR="00D43F51" w:rsidRPr="00D43F51" w:rsidRDefault="00D43F51" w:rsidP="00D43F51">
      <w:pPr>
        <w:rPr>
          <w:rFonts w:ascii="Neutra Text TF-Light" w:hAnsi="Neutra Text TF-Light"/>
          <w:color w:val="943634" w:themeColor="accent2" w:themeShade="BF"/>
          <w:sz w:val="28"/>
          <w:szCs w:val="28"/>
        </w:rPr>
      </w:pPr>
      <w:r>
        <w:rPr>
          <w:rFonts w:ascii="Neutra Text TF-Light" w:hAnsi="Neutra Text TF-Light"/>
          <w:b/>
        </w:rPr>
        <w:t xml:space="preserve">Interested Parties Contact List for </w:t>
      </w:r>
      <w:r w:rsidR="00E06BB2">
        <w:rPr>
          <w:rFonts w:ascii="Neutra Text TF-Light" w:hAnsi="Neutra Text TF-Light"/>
          <w:b/>
        </w:rPr>
        <w:t>Delivery System</w:t>
      </w:r>
      <w:r>
        <w:rPr>
          <w:rFonts w:ascii="Neutra Text TF-Light" w:hAnsi="Neutra Text TF-Light"/>
          <w:b/>
        </w:rPr>
        <w:t xml:space="preserve"> Reform: </w:t>
      </w:r>
      <w:hyperlink r:id="rId64" w:history="1">
        <w:r w:rsidRPr="00D43F51">
          <w:rPr>
            <w:rStyle w:val="Hyperlink"/>
            <w:rFonts w:ascii="Neutra Text TF-Light" w:hAnsi="Neutra Text TF-Light"/>
          </w:rPr>
          <w:t>Lisa Tuttle</w:t>
        </w:r>
      </w:hyperlink>
      <w:r>
        <w:rPr>
          <w:rFonts w:ascii="Neutra Text TF-Light" w:hAnsi="Neutra Text TF-Light"/>
        </w:rPr>
        <w:t>, Maine Quality Counts, Chair</w:t>
      </w:r>
    </w:p>
    <w:p w14:paraId="144F127C" w14:textId="77777777" w:rsidR="00CB4F47" w:rsidRDefault="00CB4F47" w:rsidP="00977DBF">
      <w:pPr>
        <w:rPr>
          <w:rFonts w:ascii="Neutra Text TF-Light" w:hAnsi="Neutra Text TF-Light"/>
          <w:b/>
          <w:color w:val="943634" w:themeColor="accent2" w:themeShade="BF"/>
          <w:sz w:val="28"/>
          <w:szCs w:val="28"/>
        </w:rPr>
      </w:pPr>
    </w:p>
    <w:p w14:paraId="12838D42" w14:textId="2209F720" w:rsidR="00964059" w:rsidRDefault="00964059" w:rsidP="00964059">
      <w:pPr>
        <w:ind w:left="720"/>
        <w:rPr>
          <w:rFonts w:ascii="Neutra Text TF-Light" w:hAnsi="Neutra Text TF-Light"/>
          <w:b/>
        </w:rPr>
      </w:pPr>
      <w:r>
        <w:rPr>
          <w:rFonts w:ascii="Neutra Text TF-Light" w:hAnsi="Neutra Text TF-Light"/>
          <w:b/>
        </w:rPr>
        <w:t>Meeting Dates:</w:t>
      </w:r>
    </w:p>
    <w:p w14:paraId="303108A6" w14:textId="3B46D185" w:rsidR="00D43F51" w:rsidRPr="00D43F51" w:rsidRDefault="00D43F51" w:rsidP="00D43F51">
      <w:pPr>
        <w:numPr>
          <w:ilvl w:val="0"/>
          <w:numId w:val="8"/>
        </w:numPr>
        <w:rPr>
          <w:rFonts w:ascii="Neutra Text TF-Light" w:hAnsi="Neutra Text TF-Light"/>
        </w:rPr>
      </w:pPr>
      <w:r>
        <w:rPr>
          <w:rFonts w:ascii="Neutra Text-Light" w:hAnsi="Neutra Text-Light"/>
        </w:rPr>
        <w:t>December 4, 2013 | 10:00 AM – 12:00 PM</w:t>
      </w:r>
      <w:r>
        <w:rPr>
          <w:rFonts w:ascii="Neutra Text TF-Light" w:hAnsi="Neutra Text TF-Light"/>
        </w:rPr>
        <w:br/>
      </w:r>
      <w:r w:rsidRPr="00D43F51">
        <w:rPr>
          <w:rFonts w:ascii="Neutra Text-Light" w:hAnsi="Neutra Text-Light"/>
        </w:rPr>
        <w:t xml:space="preserve">Location: The Cohen Community Center, Maxwell Room, 22 Town Farm Road, </w:t>
      </w:r>
      <w:proofErr w:type="spellStart"/>
      <w:r w:rsidRPr="00D43F51">
        <w:rPr>
          <w:rFonts w:ascii="Neutra Text-Light" w:hAnsi="Neutra Text-Light"/>
        </w:rPr>
        <w:t>Halloweell</w:t>
      </w:r>
      <w:proofErr w:type="spellEnd"/>
      <w:r w:rsidRPr="00D43F51">
        <w:rPr>
          <w:rFonts w:ascii="Neutra Text-Light" w:hAnsi="Neutra Text-Light"/>
        </w:rPr>
        <w:t>, Maine</w:t>
      </w:r>
    </w:p>
    <w:p w14:paraId="4D4F772C" w14:textId="0C14D15D" w:rsidR="00D43F51" w:rsidRPr="00D43F51" w:rsidRDefault="00D43F51" w:rsidP="00D43F51">
      <w:pPr>
        <w:numPr>
          <w:ilvl w:val="0"/>
          <w:numId w:val="8"/>
        </w:numPr>
        <w:rPr>
          <w:rFonts w:ascii="Neutra Text TF-Light" w:hAnsi="Neutra Text TF-Light"/>
        </w:rPr>
      </w:pPr>
      <w:r w:rsidRPr="00D43F51">
        <w:rPr>
          <w:rFonts w:ascii="Neutra Text TF-Light" w:hAnsi="Neutra Text TF-Light"/>
        </w:rPr>
        <w:t>January 8, 2014</w:t>
      </w:r>
      <w:r>
        <w:rPr>
          <w:rFonts w:ascii="Neutra Text-Light" w:hAnsi="Neutra Text-Light"/>
        </w:rPr>
        <w:t xml:space="preserve"> | 10:00 AM – 12:00 PM</w:t>
      </w:r>
      <w:r w:rsidRPr="00D43F51">
        <w:rPr>
          <w:rFonts w:ascii="Neutra Text TF-Light" w:hAnsi="Neutra Text TF-Light"/>
        </w:rPr>
        <w:t xml:space="preserve"> </w:t>
      </w:r>
      <w:r>
        <w:rPr>
          <w:rFonts w:ascii="Neutra Text TF-Light" w:hAnsi="Neutra Text TF-Light"/>
        </w:rPr>
        <w:br/>
      </w:r>
      <w:r w:rsidRPr="00D43F51">
        <w:rPr>
          <w:rFonts w:ascii="Neutra Text TF-Light" w:hAnsi="Neutra Text TF-Light"/>
        </w:rPr>
        <w:t>Location: The Cohen Community Center, Maxwell Room, 22 Town Farm Road, Hallowell, Maine</w:t>
      </w:r>
    </w:p>
    <w:p w14:paraId="7C9BA181" w14:textId="55CACBE9" w:rsidR="00D43F51" w:rsidRPr="00D43F51" w:rsidRDefault="00D43F51" w:rsidP="00D43F51">
      <w:pPr>
        <w:numPr>
          <w:ilvl w:val="0"/>
          <w:numId w:val="8"/>
        </w:numPr>
        <w:rPr>
          <w:rFonts w:ascii="Neutra Text TF-Light" w:hAnsi="Neutra Text TF-Light"/>
        </w:rPr>
      </w:pPr>
      <w:r w:rsidRPr="00D43F51">
        <w:rPr>
          <w:rFonts w:ascii="Neutra Text TF-Light" w:hAnsi="Neutra Text TF-Light"/>
        </w:rPr>
        <w:t>February 5, 2014</w:t>
      </w:r>
      <w:r>
        <w:rPr>
          <w:rFonts w:ascii="Neutra Text-Light" w:hAnsi="Neutra Text-Light"/>
        </w:rPr>
        <w:t xml:space="preserve"> | 10:00 AM – 12:00 PM</w:t>
      </w:r>
      <w:r>
        <w:rPr>
          <w:rFonts w:ascii="Neutra Text-Light" w:hAnsi="Neutra Text-Light"/>
        </w:rPr>
        <w:br/>
      </w:r>
      <w:r w:rsidRPr="00D43F51">
        <w:rPr>
          <w:rFonts w:ascii="Neutra Text TF-Light" w:hAnsi="Neutra Text TF-Light"/>
        </w:rPr>
        <w:t>Location: The Cohen Community Center, Maxwell Room, 22 Town Farm Road, Hallowell, Maine</w:t>
      </w:r>
    </w:p>
    <w:p w14:paraId="798FDFD9" w14:textId="1C117911" w:rsidR="00D43F51" w:rsidRPr="00D43F51" w:rsidRDefault="00D43F51" w:rsidP="00D43F51">
      <w:pPr>
        <w:numPr>
          <w:ilvl w:val="0"/>
          <w:numId w:val="8"/>
        </w:numPr>
        <w:rPr>
          <w:rFonts w:ascii="Neutra Text TF-Light" w:hAnsi="Neutra Text TF-Light"/>
        </w:rPr>
      </w:pPr>
      <w:r w:rsidRPr="00D43F51">
        <w:rPr>
          <w:rFonts w:ascii="Neutra Text TF-Light" w:hAnsi="Neutra Text TF-Light"/>
        </w:rPr>
        <w:t>March 5, 2014</w:t>
      </w:r>
      <w:r>
        <w:rPr>
          <w:rFonts w:ascii="Neutra Text-Light" w:hAnsi="Neutra Text-Light"/>
        </w:rPr>
        <w:t xml:space="preserve"> | 10:00 AM – 12:00 PM</w:t>
      </w:r>
      <w:r w:rsidRPr="00D43F51">
        <w:rPr>
          <w:rFonts w:ascii="Neutra Text TF-Light" w:hAnsi="Neutra Text TF-Light"/>
        </w:rPr>
        <w:t xml:space="preserve"> </w:t>
      </w:r>
      <w:r>
        <w:rPr>
          <w:rFonts w:ascii="Neutra Text TF-Light" w:hAnsi="Neutra Text TF-Light"/>
        </w:rPr>
        <w:br/>
      </w:r>
      <w:r w:rsidRPr="00D43F51">
        <w:rPr>
          <w:rFonts w:ascii="Neutra Text TF-Light" w:hAnsi="Neutra Text TF-Light"/>
        </w:rPr>
        <w:t>Location: The Cohen Community Center, Maxwell Room, 22 Town Farm Road, Hallowell, Maine</w:t>
      </w:r>
    </w:p>
    <w:p w14:paraId="1F8B9021" w14:textId="6AC8F452" w:rsidR="00D43F51" w:rsidRPr="00D43F51" w:rsidRDefault="00D43F51" w:rsidP="00D43F51">
      <w:pPr>
        <w:numPr>
          <w:ilvl w:val="0"/>
          <w:numId w:val="8"/>
        </w:numPr>
        <w:rPr>
          <w:rFonts w:ascii="Neutra Text TF-Light" w:hAnsi="Neutra Text TF-Light"/>
        </w:rPr>
      </w:pPr>
      <w:r w:rsidRPr="00D43F51">
        <w:rPr>
          <w:rFonts w:ascii="Neutra Text TF-Light" w:hAnsi="Neutra Text TF-Light"/>
        </w:rPr>
        <w:lastRenderedPageBreak/>
        <w:t>April 2, 2014</w:t>
      </w:r>
      <w:r>
        <w:rPr>
          <w:rFonts w:ascii="Neutra Text-Light" w:hAnsi="Neutra Text-Light"/>
        </w:rPr>
        <w:t xml:space="preserve"> | 10:00 AM – 12:00 PM</w:t>
      </w:r>
      <w:r w:rsidRPr="00D43F51">
        <w:rPr>
          <w:rFonts w:ascii="Neutra Text TF-Light" w:hAnsi="Neutra Text TF-Light"/>
        </w:rPr>
        <w:t xml:space="preserve"> </w:t>
      </w:r>
      <w:r>
        <w:rPr>
          <w:rFonts w:ascii="Neutra Text TF-Light" w:hAnsi="Neutra Text TF-Light"/>
        </w:rPr>
        <w:br/>
      </w:r>
      <w:r w:rsidRPr="00D43F51">
        <w:rPr>
          <w:rFonts w:ascii="Neutra Text TF-Light" w:hAnsi="Neutra Text TF-Light"/>
        </w:rPr>
        <w:t>Location: The Cohen Community Center, Maxwell Room, 22 Town Farm Road, Hallowell, Maine</w:t>
      </w:r>
    </w:p>
    <w:p w14:paraId="64258F1C" w14:textId="70472781" w:rsidR="00D43F51" w:rsidRPr="00D43F51" w:rsidRDefault="00D43F51" w:rsidP="00D43F51">
      <w:pPr>
        <w:numPr>
          <w:ilvl w:val="0"/>
          <w:numId w:val="8"/>
        </w:numPr>
        <w:rPr>
          <w:rFonts w:ascii="Neutra Text TF-Light" w:hAnsi="Neutra Text TF-Light"/>
        </w:rPr>
      </w:pPr>
      <w:r w:rsidRPr="00D43F51">
        <w:rPr>
          <w:rFonts w:ascii="Neutra Text TF-Light" w:hAnsi="Neutra Text TF-Light"/>
        </w:rPr>
        <w:t>May 7, 2014</w:t>
      </w:r>
      <w:r>
        <w:rPr>
          <w:rFonts w:ascii="Neutra Text-Light" w:hAnsi="Neutra Text-Light"/>
        </w:rPr>
        <w:t xml:space="preserve"> | 10:00 AM – 12:00 PM</w:t>
      </w:r>
      <w:r w:rsidRPr="00D43F51">
        <w:rPr>
          <w:rFonts w:ascii="Neutra Text TF-Light" w:hAnsi="Neutra Text TF-Light"/>
        </w:rPr>
        <w:t xml:space="preserve"> </w:t>
      </w:r>
      <w:r>
        <w:rPr>
          <w:rFonts w:ascii="Neutra Text TF-Light" w:hAnsi="Neutra Text TF-Light"/>
        </w:rPr>
        <w:br/>
      </w:r>
      <w:r w:rsidRPr="00D43F51">
        <w:rPr>
          <w:rFonts w:ascii="Neutra Text TF-Light" w:hAnsi="Neutra Text TF-Light"/>
        </w:rPr>
        <w:t>Location: The Cohen Community Center, Maxwell Room, 22 Town Farm Road, Hallowell, Maine</w:t>
      </w:r>
    </w:p>
    <w:p w14:paraId="4E3707BF" w14:textId="77777777" w:rsidR="00D43F51" w:rsidRDefault="00D43F51" w:rsidP="00D43F51">
      <w:pPr>
        <w:rPr>
          <w:rFonts w:ascii="Neutra Text TF-Light" w:hAnsi="Neutra Text TF-Light"/>
          <w:b/>
        </w:rPr>
      </w:pPr>
    </w:p>
    <w:p w14:paraId="58E73B7E" w14:textId="0AF97ED5" w:rsidR="00D43F51" w:rsidRDefault="00964059" w:rsidP="00266A44">
      <w:pPr>
        <w:ind w:left="720"/>
        <w:rPr>
          <w:rFonts w:ascii="Neutra Text TF-Light" w:hAnsi="Neutra Text TF-Light"/>
          <w:b/>
        </w:rPr>
      </w:pPr>
      <w:r>
        <w:rPr>
          <w:rFonts w:ascii="Neutra Text TF-Light" w:hAnsi="Neutra Text TF-Light"/>
          <w:b/>
        </w:rPr>
        <w:t>Meeting Agendas</w:t>
      </w:r>
    </w:p>
    <w:p w14:paraId="39E22D50" w14:textId="34F1160D" w:rsidR="00D43F51" w:rsidRPr="00D43F51" w:rsidRDefault="00D43F51" w:rsidP="00964059">
      <w:pPr>
        <w:ind w:left="720"/>
        <w:rPr>
          <w:rFonts w:ascii="Neutra Text TF-Light" w:hAnsi="Neutra Text TF-Light"/>
        </w:rPr>
      </w:pPr>
      <w:r>
        <w:rPr>
          <w:rFonts w:ascii="Neutra Text TF-Light" w:hAnsi="Neutra Text TF-Light"/>
        </w:rPr>
        <w:t>(</w:t>
      </w:r>
      <w:proofErr w:type="gramStart"/>
      <w:r>
        <w:rPr>
          <w:rFonts w:ascii="Neutra Text TF-Light" w:hAnsi="Neutra Text TF-Light"/>
        </w:rPr>
        <w:t>no</w:t>
      </w:r>
      <w:proofErr w:type="gramEnd"/>
      <w:r>
        <w:rPr>
          <w:rFonts w:ascii="Neutra Text TF-Light" w:hAnsi="Neutra Text TF-Light"/>
        </w:rPr>
        <w:t xml:space="preserve"> meeting agendas to post yet)</w:t>
      </w:r>
    </w:p>
    <w:p w14:paraId="4A12A7E1" w14:textId="77777777" w:rsidR="00964059" w:rsidRDefault="00964059" w:rsidP="00964059">
      <w:pPr>
        <w:ind w:left="720"/>
        <w:rPr>
          <w:rFonts w:ascii="Neutra Text TF-Light" w:hAnsi="Neutra Text TF-Light"/>
          <w:b/>
        </w:rPr>
      </w:pPr>
    </w:p>
    <w:p w14:paraId="1A5BDFE2" w14:textId="20836FDF" w:rsidR="00964059" w:rsidRDefault="00964059" w:rsidP="00266A44">
      <w:pPr>
        <w:ind w:left="720"/>
        <w:rPr>
          <w:rFonts w:ascii="Neutra Text TF-Light" w:hAnsi="Neutra Text TF-Light"/>
          <w:b/>
        </w:rPr>
      </w:pPr>
      <w:r>
        <w:rPr>
          <w:rFonts w:ascii="Neutra Text TF-Light" w:hAnsi="Neutra Text TF-Light"/>
          <w:b/>
        </w:rPr>
        <w:t>Meeting Minutes</w:t>
      </w:r>
    </w:p>
    <w:p w14:paraId="0174D9A5" w14:textId="77777777" w:rsidR="00D43F51" w:rsidRDefault="00EC6CBB" w:rsidP="00D43F51">
      <w:pPr>
        <w:ind w:left="720"/>
        <w:rPr>
          <w:rFonts w:ascii="Neutra Text TF-Light" w:hAnsi="Neutra Text TF-Light"/>
        </w:rPr>
      </w:pPr>
      <w:hyperlink r:id="rId65" w:history="1">
        <w:r w:rsidR="00D43F51" w:rsidRPr="00D43F51">
          <w:rPr>
            <w:rStyle w:val="Hyperlink"/>
            <w:rFonts w:ascii="Neutra Text TF-Light" w:hAnsi="Neutra Text TF-Light"/>
          </w:rPr>
          <w:t>October 31, 2013 Meeting Minutes</w:t>
        </w:r>
      </w:hyperlink>
    </w:p>
    <w:p w14:paraId="1B04FFF8" w14:textId="265CBB25" w:rsidR="00D43F51" w:rsidRDefault="00EC6CBB" w:rsidP="00964059">
      <w:pPr>
        <w:ind w:left="720"/>
        <w:rPr>
          <w:rFonts w:ascii="Neutra Text TF-Light" w:hAnsi="Neutra Text TF-Light"/>
        </w:rPr>
      </w:pPr>
      <w:hyperlink r:id="rId66" w:history="1">
        <w:r w:rsidR="00D43F51" w:rsidRPr="00D43F51">
          <w:rPr>
            <w:rStyle w:val="Hyperlink"/>
            <w:rFonts w:ascii="Neutra Text TF-Light" w:hAnsi="Neutra Text TF-Light"/>
          </w:rPr>
          <w:t>November 6, 2013 Meeting Minutes</w:t>
        </w:r>
      </w:hyperlink>
    </w:p>
    <w:p w14:paraId="4E84479E" w14:textId="77777777" w:rsidR="00D43F51" w:rsidRDefault="00D43F51" w:rsidP="00964059">
      <w:pPr>
        <w:ind w:left="720"/>
        <w:rPr>
          <w:rFonts w:ascii="Neutra Text TF-Light" w:hAnsi="Neutra Text TF-Light"/>
          <w:b/>
        </w:rPr>
      </w:pPr>
    </w:p>
    <w:p w14:paraId="31BC2DCF" w14:textId="6D678438" w:rsidR="00266A44" w:rsidRPr="00266A44" w:rsidRDefault="007E1A3F" w:rsidP="00266A44">
      <w:pPr>
        <w:ind w:left="720"/>
        <w:rPr>
          <w:rFonts w:ascii="Neutra Text TF-Light" w:hAnsi="Neutra Text TF-Light"/>
          <w:b/>
        </w:rPr>
      </w:pPr>
      <w:r>
        <w:rPr>
          <w:rFonts w:ascii="Neutra Text TF-Light" w:hAnsi="Neutra Text TF-Light"/>
          <w:b/>
        </w:rPr>
        <w:t>Other:</w:t>
      </w:r>
    </w:p>
    <w:p w14:paraId="5BCEDFE3" w14:textId="72B9DD07" w:rsidR="00964059" w:rsidRDefault="00EC6CBB" w:rsidP="00266A44">
      <w:pPr>
        <w:ind w:left="720"/>
        <w:rPr>
          <w:rFonts w:ascii="Neutra Text TF-Light" w:hAnsi="Neutra Text TF-Light"/>
        </w:rPr>
      </w:pPr>
      <w:hyperlink r:id="rId67" w:history="1">
        <w:r w:rsidR="00266A44" w:rsidRPr="00266A44">
          <w:rPr>
            <w:rStyle w:val="Hyperlink"/>
            <w:rFonts w:ascii="Neutra Text TF-Light" w:hAnsi="Neutra Text TF-Light"/>
          </w:rPr>
          <w:t>Subcommittee Roster</w:t>
        </w:r>
      </w:hyperlink>
    </w:p>
    <w:p w14:paraId="5F6145B6" w14:textId="77777777" w:rsidR="00266A44" w:rsidRDefault="00266A44" w:rsidP="00977DBF">
      <w:pPr>
        <w:rPr>
          <w:rFonts w:ascii="Neutra Text TF-Light" w:hAnsi="Neutra Text TF-Light"/>
          <w:b/>
          <w:color w:val="943634" w:themeColor="accent2" w:themeShade="BF"/>
          <w:sz w:val="28"/>
          <w:szCs w:val="28"/>
        </w:rPr>
      </w:pPr>
    </w:p>
    <w:p w14:paraId="6E8E8937" w14:textId="54D52472" w:rsidR="00A6622D" w:rsidRDefault="00A6622D" w:rsidP="00977DBF">
      <w:pPr>
        <w:rPr>
          <w:rFonts w:ascii="Neutra Text TF-Light" w:hAnsi="Neutra Text TF-Light"/>
          <w:b/>
          <w:color w:val="943634" w:themeColor="accent2" w:themeShade="BF"/>
          <w:sz w:val="28"/>
          <w:szCs w:val="28"/>
        </w:rPr>
      </w:pPr>
      <w:r>
        <w:rPr>
          <w:rFonts w:ascii="Neutra Text TF-Light" w:hAnsi="Neutra Text TF-Light"/>
          <w:b/>
          <w:color w:val="943634" w:themeColor="accent2" w:themeShade="BF"/>
          <w:sz w:val="28"/>
          <w:szCs w:val="28"/>
        </w:rPr>
        <w:t>DATA INFRASTRUCTURE SUBCOMMITTEE</w:t>
      </w:r>
    </w:p>
    <w:p w14:paraId="6017BEFD" w14:textId="77777777" w:rsidR="00A6622D" w:rsidRDefault="00A6622D" w:rsidP="00977DBF">
      <w:pPr>
        <w:rPr>
          <w:rFonts w:ascii="Neutra Text TF-Light" w:hAnsi="Neutra Text TF-Light"/>
          <w:b/>
          <w:color w:val="943634" w:themeColor="accent2" w:themeShade="BF"/>
          <w:sz w:val="28"/>
          <w:szCs w:val="28"/>
        </w:rPr>
      </w:pPr>
    </w:p>
    <w:p w14:paraId="0A06D60B" w14:textId="22381EC7" w:rsidR="00A6622D" w:rsidRDefault="00C432C5" w:rsidP="00977DBF">
      <w:pPr>
        <w:rPr>
          <w:rFonts w:ascii="Neutra Text TF-Light" w:hAnsi="Neutra Text TF-Light"/>
        </w:rPr>
      </w:pPr>
      <w:r>
        <w:rPr>
          <w:rFonts w:ascii="Neutra Text TF-Light" w:hAnsi="Neutra Text TF-Light"/>
          <w:b/>
        </w:rPr>
        <w:t xml:space="preserve">Data Infrastructure Subcommittee Charge:  </w:t>
      </w:r>
      <w:r>
        <w:rPr>
          <w:rFonts w:ascii="Neutra Text TF-Light" w:hAnsi="Neutra Text TF-Light"/>
        </w:rPr>
        <w:t>The SIM Data Infrastructure Subcommittee will advise key projects and objectives within the scope of SIM towards improving data infrastructure systems and technology across the state of Maine.  Specifically, advising on technical capabilities related but not limited to data infrastructure investments, use of national data standards and clinical and administrative data availability and interoperability.  The subcommittee will advise the SIM partners and the Steering Committee on areas of alignment of SIM data and analytics infrastructure activities with other public and private projects underway across the state.</w:t>
      </w:r>
    </w:p>
    <w:p w14:paraId="7278E00C" w14:textId="77777777" w:rsidR="00C432C5" w:rsidRDefault="00C432C5" w:rsidP="00977DBF">
      <w:pPr>
        <w:rPr>
          <w:rFonts w:ascii="Neutra Text TF-Light" w:hAnsi="Neutra Text TF-Light"/>
        </w:rPr>
      </w:pPr>
    </w:p>
    <w:p w14:paraId="5E0179DB" w14:textId="57E9184E" w:rsidR="00C432C5" w:rsidRDefault="00C432C5" w:rsidP="00977DBF">
      <w:pPr>
        <w:rPr>
          <w:rFonts w:ascii="Neutra Text TF-Light" w:hAnsi="Neutra Text TF-Light"/>
        </w:rPr>
      </w:pPr>
      <w:r>
        <w:rPr>
          <w:rFonts w:ascii="Neutra Text TF-Light" w:hAnsi="Neutra Text TF-Light"/>
          <w:b/>
        </w:rPr>
        <w:t xml:space="preserve">Lead Organization:  </w:t>
      </w:r>
      <w:proofErr w:type="spellStart"/>
      <w:r>
        <w:rPr>
          <w:rFonts w:ascii="Neutra Text TF-Light" w:hAnsi="Neutra Text TF-Light"/>
        </w:rPr>
        <w:t>HealthInfoNet</w:t>
      </w:r>
      <w:proofErr w:type="spellEnd"/>
    </w:p>
    <w:p w14:paraId="3F2216F9" w14:textId="5D9386AC" w:rsidR="00D43F51" w:rsidRDefault="00D43F51" w:rsidP="00977DBF">
      <w:pPr>
        <w:rPr>
          <w:rFonts w:ascii="Neutra Text TF-Light" w:hAnsi="Neutra Text TF-Light"/>
        </w:rPr>
      </w:pPr>
      <w:r>
        <w:rPr>
          <w:rFonts w:ascii="Neutra Text TF-Light" w:hAnsi="Neutra Text TF-Light"/>
          <w:b/>
        </w:rPr>
        <w:t xml:space="preserve">Interested Parties Contact List for </w:t>
      </w:r>
      <w:r w:rsidR="00E06BB2">
        <w:rPr>
          <w:rFonts w:ascii="Neutra Text TF-Light" w:hAnsi="Neutra Text TF-Light"/>
          <w:b/>
        </w:rPr>
        <w:t>Data Infrastructure</w:t>
      </w:r>
      <w:r>
        <w:rPr>
          <w:rFonts w:ascii="Neutra Text TF-Light" w:hAnsi="Neutra Text TF-Light"/>
          <w:b/>
        </w:rPr>
        <w:t xml:space="preserve">: </w:t>
      </w:r>
      <w:hyperlink r:id="rId68" w:history="1">
        <w:r w:rsidRPr="00D43F51">
          <w:rPr>
            <w:rStyle w:val="Hyperlink"/>
            <w:rFonts w:ascii="Neutra Text TF-Light" w:hAnsi="Neutra Text TF-Light"/>
          </w:rPr>
          <w:t xml:space="preserve">Katie </w:t>
        </w:r>
        <w:proofErr w:type="spellStart"/>
        <w:r w:rsidRPr="00D43F51">
          <w:rPr>
            <w:rStyle w:val="Hyperlink"/>
            <w:rFonts w:ascii="Neutra Text TF-Light" w:hAnsi="Neutra Text TF-Light"/>
          </w:rPr>
          <w:t>Sendze</w:t>
        </w:r>
        <w:proofErr w:type="spellEnd"/>
      </w:hyperlink>
      <w:r>
        <w:rPr>
          <w:rFonts w:ascii="Neutra Text TF-Light" w:hAnsi="Neutra Text TF-Light"/>
        </w:rPr>
        <w:t xml:space="preserve">, </w:t>
      </w:r>
      <w:proofErr w:type="spellStart"/>
      <w:r>
        <w:rPr>
          <w:rFonts w:ascii="Neutra Text TF-Light" w:hAnsi="Neutra Text TF-Light"/>
        </w:rPr>
        <w:t>HealthInfoNet</w:t>
      </w:r>
      <w:proofErr w:type="spellEnd"/>
      <w:r>
        <w:rPr>
          <w:rFonts w:ascii="Neutra Text TF-Light" w:hAnsi="Neutra Text TF-Light"/>
        </w:rPr>
        <w:t>, Chair</w:t>
      </w:r>
    </w:p>
    <w:p w14:paraId="251D8C7B" w14:textId="77777777" w:rsidR="007E1A3F" w:rsidRDefault="007E1A3F" w:rsidP="00977DBF">
      <w:pPr>
        <w:rPr>
          <w:rFonts w:ascii="Neutra Text TF-Light" w:hAnsi="Neutra Text TF-Light"/>
        </w:rPr>
      </w:pPr>
    </w:p>
    <w:p w14:paraId="79A308A5" w14:textId="688B48E8" w:rsidR="007E1A3F" w:rsidRDefault="007E1A3F" w:rsidP="007E1A3F">
      <w:pPr>
        <w:ind w:left="720"/>
        <w:rPr>
          <w:rFonts w:ascii="Neutra Text TF-Light" w:hAnsi="Neutra Text TF-Light"/>
          <w:b/>
        </w:rPr>
      </w:pPr>
      <w:r>
        <w:rPr>
          <w:rFonts w:ascii="Neutra Text TF-Light" w:hAnsi="Neutra Text TF-Light"/>
          <w:b/>
        </w:rPr>
        <w:t>Meeting Dates:</w:t>
      </w:r>
    </w:p>
    <w:p w14:paraId="7BA01B3E" w14:textId="77777777" w:rsidR="005E253B" w:rsidRDefault="005E253B" w:rsidP="007E1A3F">
      <w:pPr>
        <w:ind w:left="720"/>
        <w:rPr>
          <w:rFonts w:ascii="Neutra Text TF-Light" w:hAnsi="Neutra Text TF-Light"/>
        </w:rPr>
      </w:pPr>
    </w:p>
    <w:p w14:paraId="69F2AE0F" w14:textId="02BDA493" w:rsidR="00C4688B" w:rsidRDefault="00C4688B" w:rsidP="007E1A3F">
      <w:pPr>
        <w:ind w:left="720"/>
        <w:rPr>
          <w:rFonts w:ascii="Neutra Text TF-Light" w:hAnsi="Neutra Text TF-Light"/>
        </w:rPr>
      </w:pPr>
      <w:r>
        <w:rPr>
          <w:rFonts w:ascii="Neutra Text TF-Light" w:hAnsi="Neutra Text TF-Light"/>
        </w:rPr>
        <w:t>January 8, 2014 | 2:00 PM – 4:00 PM</w:t>
      </w:r>
    </w:p>
    <w:p w14:paraId="7C4AD4F6" w14:textId="1F338655" w:rsidR="00C4688B" w:rsidRDefault="00C4688B" w:rsidP="007E1A3F">
      <w:pPr>
        <w:ind w:left="720"/>
        <w:rPr>
          <w:rFonts w:ascii="Neutra Text TF-Light" w:hAnsi="Neutra Text TF-Light"/>
        </w:rPr>
      </w:pPr>
      <w:r>
        <w:rPr>
          <w:rFonts w:ascii="Neutra Text TF-Light" w:hAnsi="Neutra Text TF-Light"/>
        </w:rPr>
        <w:t>Location</w:t>
      </w:r>
      <w:r w:rsidR="005E253B">
        <w:rPr>
          <w:rFonts w:ascii="Neutra Text TF-Light" w:hAnsi="Neutra Text TF-Light"/>
        </w:rPr>
        <w:t>s</w:t>
      </w:r>
      <w:r>
        <w:rPr>
          <w:rFonts w:ascii="Neutra Text TF-Light" w:hAnsi="Neutra Text TF-Light"/>
        </w:rPr>
        <w:t>:</w:t>
      </w:r>
      <w:r w:rsidR="005E253B">
        <w:rPr>
          <w:rFonts w:ascii="Neutra Text TF-Light" w:hAnsi="Neutra Text TF-Light"/>
        </w:rPr>
        <w:t xml:space="preserve">  797 Wilson St., Brewer – Conference Room 3</w:t>
      </w:r>
    </w:p>
    <w:p w14:paraId="5AB2FA27" w14:textId="7D3415EC" w:rsidR="005E253B" w:rsidRDefault="005E253B" w:rsidP="007E1A3F">
      <w:pPr>
        <w:ind w:left="720"/>
        <w:rPr>
          <w:rFonts w:ascii="Neutra Text TF-Light" w:hAnsi="Neutra Text TF-Light"/>
        </w:rPr>
      </w:pPr>
      <w:proofErr w:type="spellStart"/>
      <w:r>
        <w:rPr>
          <w:rFonts w:ascii="Neutra Text TF-Light" w:hAnsi="Neutra Text TF-Light"/>
        </w:rPr>
        <w:t>MaineGeneral</w:t>
      </w:r>
      <w:proofErr w:type="spellEnd"/>
      <w:r>
        <w:rPr>
          <w:rFonts w:ascii="Neutra Text TF-Light" w:hAnsi="Neutra Text TF-Light"/>
        </w:rPr>
        <w:t xml:space="preserve"> Health, Alfond Center for Health, Classroom 3</w:t>
      </w:r>
    </w:p>
    <w:p w14:paraId="66DB06C8" w14:textId="77777777" w:rsidR="005E253B" w:rsidRDefault="005E253B" w:rsidP="007E1A3F">
      <w:pPr>
        <w:ind w:left="720"/>
        <w:rPr>
          <w:rFonts w:ascii="Neutra Text TF-Light" w:hAnsi="Neutra Text TF-Light"/>
        </w:rPr>
      </w:pPr>
    </w:p>
    <w:p w14:paraId="2C5546C8" w14:textId="4FE0851E" w:rsidR="00C4688B" w:rsidRDefault="00C4688B" w:rsidP="007E1A3F">
      <w:pPr>
        <w:ind w:left="720"/>
        <w:rPr>
          <w:rFonts w:ascii="Neutra Text TF-Light" w:hAnsi="Neutra Text TF-Light"/>
        </w:rPr>
      </w:pPr>
      <w:r>
        <w:rPr>
          <w:rFonts w:ascii="Neutra Text TF-Light" w:hAnsi="Neutra Text TF-Light"/>
        </w:rPr>
        <w:t>February 5, 2014</w:t>
      </w:r>
      <w:r w:rsidR="005E253B">
        <w:rPr>
          <w:rFonts w:ascii="Neutra Text TF-Light" w:hAnsi="Neutra Text TF-Light"/>
        </w:rPr>
        <w:t xml:space="preserve"> | 2:00 PM – 4:00 PM</w:t>
      </w:r>
    </w:p>
    <w:p w14:paraId="155963F8" w14:textId="2E46A2A9" w:rsidR="005E253B" w:rsidRDefault="005E253B" w:rsidP="005E253B">
      <w:pPr>
        <w:ind w:left="720"/>
        <w:rPr>
          <w:rFonts w:ascii="Neutra Text TF-Light" w:hAnsi="Neutra Text TF-Light"/>
        </w:rPr>
      </w:pPr>
      <w:r>
        <w:rPr>
          <w:rFonts w:ascii="Neutra Text TF-Light" w:hAnsi="Neutra Text TF-Light"/>
        </w:rPr>
        <w:t>Locations:</w:t>
      </w:r>
      <w:r w:rsidRPr="005E253B">
        <w:rPr>
          <w:rFonts w:ascii="Neutra Text TF-Light" w:hAnsi="Neutra Text TF-Light"/>
        </w:rPr>
        <w:t xml:space="preserve"> </w:t>
      </w:r>
      <w:r>
        <w:rPr>
          <w:rFonts w:ascii="Neutra Text TF-Light" w:hAnsi="Neutra Text TF-Light"/>
        </w:rPr>
        <w:t>797 Wilson St., Brewer – Conference Room 3</w:t>
      </w:r>
    </w:p>
    <w:p w14:paraId="215CEDD3" w14:textId="77777777" w:rsidR="005E253B" w:rsidRDefault="005E253B" w:rsidP="005E253B">
      <w:pPr>
        <w:ind w:left="720"/>
        <w:rPr>
          <w:rFonts w:ascii="Neutra Text TF-Light" w:hAnsi="Neutra Text TF-Light"/>
        </w:rPr>
      </w:pPr>
      <w:proofErr w:type="spellStart"/>
      <w:r>
        <w:rPr>
          <w:rFonts w:ascii="Neutra Text TF-Light" w:hAnsi="Neutra Text TF-Light"/>
        </w:rPr>
        <w:t>MaineGeneral</w:t>
      </w:r>
      <w:proofErr w:type="spellEnd"/>
      <w:r>
        <w:rPr>
          <w:rFonts w:ascii="Neutra Text TF-Light" w:hAnsi="Neutra Text TF-Light"/>
        </w:rPr>
        <w:t xml:space="preserve"> Health, Alfond Center for Health, Classroom 3</w:t>
      </w:r>
    </w:p>
    <w:p w14:paraId="735FAC22" w14:textId="385B8532" w:rsidR="005E253B" w:rsidRPr="00C4688B" w:rsidRDefault="005E253B" w:rsidP="007E1A3F">
      <w:pPr>
        <w:ind w:left="720"/>
        <w:rPr>
          <w:rFonts w:ascii="Neutra Text TF-Light" w:hAnsi="Neutra Text TF-Light"/>
        </w:rPr>
      </w:pPr>
    </w:p>
    <w:p w14:paraId="7E8FAA75" w14:textId="77777777" w:rsidR="007E1A3F" w:rsidRDefault="007E1A3F" w:rsidP="007E1A3F">
      <w:pPr>
        <w:ind w:left="720"/>
        <w:rPr>
          <w:rFonts w:ascii="Neutra Text TF-Light" w:hAnsi="Neutra Text TF-Light"/>
          <w:b/>
        </w:rPr>
      </w:pPr>
    </w:p>
    <w:p w14:paraId="4278D69B" w14:textId="06272BD0" w:rsidR="007E1A3F" w:rsidRDefault="007E1A3F" w:rsidP="007E1A3F">
      <w:pPr>
        <w:ind w:left="720"/>
        <w:rPr>
          <w:rFonts w:ascii="Neutra Text TF-Light" w:hAnsi="Neutra Text TF-Light"/>
          <w:b/>
        </w:rPr>
      </w:pPr>
      <w:r>
        <w:rPr>
          <w:rFonts w:ascii="Neutra Text TF-Light" w:hAnsi="Neutra Text TF-Light"/>
          <w:b/>
        </w:rPr>
        <w:t>Meeting Agendas</w:t>
      </w:r>
      <w:r w:rsidR="004C3AC8">
        <w:rPr>
          <w:rFonts w:ascii="Neutra Text TF-Light" w:hAnsi="Neutra Text TF-Light"/>
          <w:b/>
        </w:rPr>
        <w:t>:</w:t>
      </w:r>
    </w:p>
    <w:p w14:paraId="3D8E0D3B" w14:textId="18BD59C6" w:rsidR="004C3AC8" w:rsidRDefault="00EC6CBB" w:rsidP="007E1A3F">
      <w:pPr>
        <w:ind w:left="720"/>
        <w:rPr>
          <w:rFonts w:ascii="Neutra Text TF-Light" w:hAnsi="Neutra Text TF-Light"/>
        </w:rPr>
      </w:pPr>
      <w:hyperlink r:id="rId69" w:history="1">
        <w:r w:rsidR="00266A44" w:rsidRPr="00266A44">
          <w:rPr>
            <w:rStyle w:val="Hyperlink"/>
            <w:rFonts w:ascii="Neutra Text TF-Light" w:hAnsi="Neutra Text TF-Light"/>
          </w:rPr>
          <w:t>October 31, 2013 Meeting Agenda</w:t>
        </w:r>
      </w:hyperlink>
    </w:p>
    <w:p w14:paraId="3329CFAE" w14:textId="77777777" w:rsidR="00266A44" w:rsidRDefault="00266A44" w:rsidP="007E1A3F">
      <w:pPr>
        <w:ind w:left="720"/>
        <w:rPr>
          <w:rFonts w:ascii="Neutra Text TF-Light" w:hAnsi="Neutra Text TF-Light"/>
        </w:rPr>
      </w:pPr>
    </w:p>
    <w:p w14:paraId="0D9E7285" w14:textId="129C02E1" w:rsidR="004C3AC8" w:rsidRDefault="004C3AC8" w:rsidP="007E1A3F">
      <w:pPr>
        <w:ind w:left="720"/>
        <w:rPr>
          <w:rFonts w:ascii="Neutra Text TF-Light" w:hAnsi="Neutra Text TF-Light"/>
          <w:b/>
        </w:rPr>
      </w:pPr>
      <w:r>
        <w:rPr>
          <w:rFonts w:ascii="Neutra Text TF-Light" w:hAnsi="Neutra Text TF-Light"/>
          <w:b/>
        </w:rPr>
        <w:t>Meeting Minutes:</w:t>
      </w:r>
    </w:p>
    <w:p w14:paraId="13C96ACA" w14:textId="40228707" w:rsidR="004C3AC8" w:rsidRDefault="00EC6CBB" w:rsidP="007E1A3F">
      <w:pPr>
        <w:ind w:left="720"/>
        <w:rPr>
          <w:rFonts w:ascii="Neutra Text TF-Light" w:hAnsi="Neutra Text TF-Light"/>
        </w:rPr>
      </w:pPr>
      <w:hyperlink r:id="rId70" w:history="1">
        <w:r w:rsidR="004C3AC8" w:rsidRPr="00266A44">
          <w:rPr>
            <w:rStyle w:val="Hyperlink"/>
            <w:rFonts w:ascii="Neutra Text TF-Light" w:hAnsi="Neutra Text TF-Light"/>
          </w:rPr>
          <w:t>October 31, 2013 Meeting Minutes</w:t>
        </w:r>
      </w:hyperlink>
    </w:p>
    <w:p w14:paraId="5047C66F" w14:textId="6FF99F92" w:rsidR="004C3AC8" w:rsidRDefault="00EC6CBB" w:rsidP="007E1A3F">
      <w:pPr>
        <w:ind w:left="720"/>
        <w:rPr>
          <w:rFonts w:ascii="Neutra Text TF-Light" w:hAnsi="Neutra Text TF-Light"/>
        </w:rPr>
      </w:pPr>
      <w:hyperlink r:id="rId71" w:history="1">
        <w:r w:rsidR="00266A44" w:rsidRPr="00266A44">
          <w:rPr>
            <w:rStyle w:val="Hyperlink"/>
            <w:rFonts w:ascii="Neutra Text TF-Light" w:hAnsi="Neutra Text TF-Light"/>
          </w:rPr>
          <w:t>November 14, 2013 Meeting Minutes</w:t>
        </w:r>
      </w:hyperlink>
    </w:p>
    <w:p w14:paraId="566B98A0" w14:textId="77777777" w:rsidR="00266A44" w:rsidRDefault="00266A44" w:rsidP="007E1A3F">
      <w:pPr>
        <w:ind w:left="720"/>
        <w:rPr>
          <w:rFonts w:ascii="Neutra Text TF-Light" w:hAnsi="Neutra Text TF-Light"/>
        </w:rPr>
      </w:pPr>
    </w:p>
    <w:p w14:paraId="6C947F84" w14:textId="506FA22B" w:rsidR="004C3AC8" w:rsidRDefault="004C3AC8" w:rsidP="007E1A3F">
      <w:pPr>
        <w:ind w:left="720"/>
        <w:rPr>
          <w:rFonts w:ascii="Neutra Text TF-Light" w:hAnsi="Neutra Text TF-Light"/>
          <w:b/>
        </w:rPr>
      </w:pPr>
      <w:r>
        <w:rPr>
          <w:rFonts w:ascii="Neutra Text TF-Light" w:hAnsi="Neutra Text TF-Light"/>
          <w:b/>
        </w:rPr>
        <w:t>Other:</w:t>
      </w:r>
    </w:p>
    <w:p w14:paraId="46A729D9" w14:textId="77777777" w:rsidR="004768DB" w:rsidRDefault="00EC6CBB" w:rsidP="007E1A3F">
      <w:pPr>
        <w:ind w:left="720"/>
        <w:rPr>
          <w:rFonts w:ascii="Neutra Text TF-Light" w:hAnsi="Neutra Text TF-Light"/>
        </w:rPr>
      </w:pPr>
      <w:hyperlink r:id="rId72" w:history="1">
        <w:r w:rsidR="004768DB" w:rsidRPr="004768DB">
          <w:rPr>
            <w:rStyle w:val="Hyperlink"/>
            <w:rFonts w:ascii="Neutra Text TF-Light" w:hAnsi="Neutra Text TF-Light"/>
          </w:rPr>
          <w:t>Subcommittee Roster</w:t>
        </w:r>
      </w:hyperlink>
    </w:p>
    <w:p w14:paraId="71BC98B3" w14:textId="15FD5150" w:rsidR="00266A44" w:rsidRDefault="00EC6CBB" w:rsidP="007E1A3F">
      <w:pPr>
        <w:ind w:left="720"/>
        <w:rPr>
          <w:rFonts w:ascii="Neutra Text TF-Light" w:hAnsi="Neutra Text TF-Light"/>
        </w:rPr>
      </w:pPr>
      <w:hyperlink r:id="rId73" w:history="1">
        <w:r w:rsidR="00266A44" w:rsidRPr="00266A44">
          <w:rPr>
            <w:rStyle w:val="Hyperlink"/>
            <w:rFonts w:ascii="Neutra Text TF-Light" w:hAnsi="Neutra Text TF-Light"/>
          </w:rPr>
          <w:t>November Data Infrastructure Meeting PowerPoint</w:t>
        </w:r>
      </w:hyperlink>
    </w:p>
    <w:p w14:paraId="0928BD17" w14:textId="77777777" w:rsidR="00266A44" w:rsidRDefault="00EC6CBB" w:rsidP="007E1A3F">
      <w:pPr>
        <w:ind w:left="720"/>
        <w:rPr>
          <w:rFonts w:ascii="Neutra Text TF-Light" w:hAnsi="Neutra Text TF-Light"/>
        </w:rPr>
      </w:pPr>
      <w:hyperlink r:id="rId74" w:history="1">
        <w:r w:rsidR="00266A44" w:rsidRPr="00266A44">
          <w:rPr>
            <w:rStyle w:val="Hyperlink"/>
            <w:rFonts w:ascii="Neutra Text TF-Light" w:hAnsi="Neutra Text TF-Light"/>
          </w:rPr>
          <w:t>HealthInfoNet PHY Interest Survey (draft)</w:t>
        </w:r>
      </w:hyperlink>
    </w:p>
    <w:p w14:paraId="7BF8B713" w14:textId="77777777" w:rsidR="00266A44" w:rsidRDefault="00EC6CBB" w:rsidP="007E1A3F">
      <w:pPr>
        <w:ind w:left="720"/>
        <w:rPr>
          <w:rFonts w:ascii="Neutra Text TF-Light" w:hAnsi="Neutra Text TF-Light"/>
        </w:rPr>
      </w:pPr>
      <w:hyperlink r:id="rId75" w:history="1">
        <w:r w:rsidR="00266A44" w:rsidRPr="00266A44">
          <w:rPr>
            <w:rStyle w:val="Hyperlink"/>
            <w:rFonts w:ascii="Neutra Text TF-Light" w:hAnsi="Neutra Text TF-Light"/>
          </w:rPr>
          <w:t>HealthInfoNet Seeking Provider Partner for PHR</w:t>
        </w:r>
      </w:hyperlink>
    </w:p>
    <w:p w14:paraId="6D2C0D53" w14:textId="77777777" w:rsidR="00266A44" w:rsidRDefault="00EC6CBB" w:rsidP="007E1A3F">
      <w:pPr>
        <w:ind w:left="720"/>
        <w:rPr>
          <w:rFonts w:ascii="Neutra Text TF-Light" w:hAnsi="Neutra Text TF-Light"/>
        </w:rPr>
      </w:pPr>
      <w:hyperlink r:id="rId76" w:history="1">
        <w:r w:rsidR="00266A44" w:rsidRPr="00266A44">
          <w:rPr>
            <w:rStyle w:val="Hyperlink"/>
            <w:rFonts w:ascii="Neutra Text TF-Light" w:hAnsi="Neutra Text TF-Light"/>
          </w:rPr>
          <w:t>Strategic Plan Draft</w:t>
        </w:r>
      </w:hyperlink>
    </w:p>
    <w:p w14:paraId="0FEA5B47" w14:textId="4E082D40" w:rsidR="00266A44" w:rsidRDefault="00EC6CBB" w:rsidP="007E1A3F">
      <w:pPr>
        <w:ind w:left="720"/>
        <w:rPr>
          <w:rFonts w:ascii="Neutra Text TF-Light" w:hAnsi="Neutra Text TF-Light"/>
        </w:rPr>
      </w:pPr>
      <w:hyperlink r:id="rId77" w:history="1">
        <w:r w:rsidR="00266A44" w:rsidRPr="00266A44">
          <w:rPr>
            <w:rStyle w:val="Hyperlink"/>
            <w:rFonts w:ascii="Neutra Text TF-Light" w:hAnsi="Neutra Text TF-Light"/>
          </w:rPr>
          <w:t>Subcommittee Commencement</w:t>
        </w:r>
      </w:hyperlink>
    </w:p>
    <w:p w14:paraId="62F6A5F8" w14:textId="77777777" w:rsidR="00266A44" w:rsidRDefault="00EC6CBB" w:rsidP="00266A44">
      <w:pPr>
        <w:ind w:left="720"/>
        <w:rPr>
          <w:rFonts w:ascii="Neutra Text TF-Light" w:hAnsi="Neutra Text TF-Light"/>
        </w:rPr>
      </w:pPr>
      <w:hyperlink r:id="rId78" w:history="1">
        <w:r w:rsidR="00266A44" w:rsidRPr="00266A44">
          <w:rPr>
            <w:rStyle w:val="Hyperlink"/>
            <w:rFonts w:ascii="Neutra Text TF-Light" w:hAnsi="Neutra Text TF-Light"/>
          </w:rPr>
          <w:t>Subcommittee Membership and Participation Rules</w:t>
        </w:r>
      </w:hyperlink>
    </w:p>
    <w:p w14:paraId="0CEF6EAB" w14:textId="2B4A16CD" w:rsidR="00266A44" w:rsidRDefault="00EC6CBB" w:rsidP="00266A44">
      <w:pPr>
        <w:ind w:left="720"/>
        <w:rPr>
          <w:rFonts w:ascii="Neutra Text TF-Light" w:hAnsi="Neutra Text TF-Light"/>
        </w:rPr>
      </w:pPr>
      <w:hyperlink r:id="rId79" w:history="1">
        <w:r w:rsidR="00266A44" w:rsidRPr="00266A44">
          <w:rPr>
            <w:rStyle w:val="Hyperlink"/>
            <w:rFonts w:ascii="Neutra Text TF-Light" w:hAnsi="Neutra Text TF-Light"/>
          </w:rPr>
          <w:t>Subcommittees – High Level Scope Grid</w:t>
        </w:r>
      </w:hyperlink>
    </w:p>
    <w:p w14:paraId="7E495B4D" w14:textId="6A540DBB" w:rsidR="004C3AC8" w:rsidRPr="004C3AC8" w:rsidRDefault="00EC6CBB" w:rsidP="007E1A3F">
      <w:pPr>
        <w:ind w:left="720"/>
        <w:rPr>
          <w:rFonts w:ascii="Neutra Text TF-Light" w:hAnsi="Neutra Text TF-Light"/>
        </w:rPr>
      </w:pPr>
      <w:hyperlink r:id="rId80" w:history="1">
        <w:r w:rsidR="00266A44" w:rsidRPr="00266A44">
          <w:rPr>
            <w:rStyle w:val="Hyperlink"/>
            <w:rFonts w:ascii="Neutra Text TF-Light" w:hAnsi="Neutra Text TF-Light"/>
          </w:rPr>
          <w:t>Subcommittees – General Information and Program Requirements</w:t>
        </w:r>
      </w:hyperlink>
    </w:p>
    <w:p w14:paraId="6D32E702" w14:textId="77777777" w:rsidR="00A6622D" w:rsidRDefault="00A6622D" w:rsidP="00977DBF">
      <w:pPr>
        <w:rPr>
          <w:rFonts w:ascii="Neutra Text TF-Light" w:hAnsi="Neutra Text TF-Light"/>
          <w:b/>
          <w:color w:val="943634" w:themeColor="accent2" w:themeShade="BF"/>
          <w:sz w:val="28"/>
          <w:szCs w:val="28"/>
        </w:rPr>
      </w:pPr>
    </w:p>
    <w:p w14:paraId="0FE418D6" w14:textId="3C99810A" w:rsidR="00A6622D" w:rsidRDefault="00A6622D" w:rsidP="00977DBF">
      <w:pPr>
        <w:rPr>
          <w:rFonts w:ascii="Neutra Text TF-Light" w:hAnsi="Neutra Text TF-Light"/>
          <w:b/>
          <w:color w:val="943634" w:themeColor="accent2" w:themeShade="BF"/>
          <w:sz w:val="28"/>
          <w:szCs w:val="28"/>
        </w:rPr>
      </w:pPr>
      <w:r>
        <w:rPr>
          <w:rFonts w:ascii="Neutra Text TF-Light" w:hAnsi="Neutra Text TF-Light"/>
          <w:b/>
          <w:color w:val="943634" w:themeColor="accent2" w:themeShade="BF"/>
          <w:sz w:val="28"/>
          <w:szCs w:val="28"/>
        </w:rPr>
        <w:t>EVALUATION SUBCOMMITTEE</w:t>
      </w:r>
    </w:p>
    <w:p w14:paraId="66111C60" w14:textId="77777777" w:rsidR="00266A44" w:rsidRDefault="00266A44" w:rsidP="00977DBF">
      <w:pPr>
        <w:rPr>
          <w:rFonts w:ascii="Neutra Text TF-Light" w:hAnsi="Neutra Text TF-Light"/>
          <w:b/>
          <w:color w:val="943634" w:themeColor="accent2" w:themeShade="BF"/>
          <w:sz w:val="28"/>
          <w:szCs w:val="28"/>
        </w:rPr>
      </w:pPr>
    </w:p>
    <w:p w14:paraId="397A8ABB" w14:textId="2D290B71" w:rsidR="00266A44" w:rsidRPr="00266A44" w:rsidRDefault="00266A44" w:rsidP="00977DBF">
      <w:pPr>
        <w:rPr>
          <w:rFonts w:ascii="Neutra Text TF-Light" w:hAnsi="Neutra Text TF-Light"/>
        </w:rPr>
      </w:pPr>
      <w:r w:rsidRPr="00266A44">
        <w:rPr>
          <w:rFonts w:ascii="Neutra Text TF-Light" w:hAnsi="Neutra Text TF-Light"/>
        </w:rPr>
        <w:t>TBD</w:t>
      </w:r>
    </w:p>
    <w:p w14:paraId="56BC9D8D" w14:textId="77777777" w:rsidR="00A6622D" w:rsidRDefault="00A6622D" w:rsidP="00977DBF">
      <w:pPr>
        <w:rPr>
          <w:rFonts w:ascii="Neutra Text TF-Light" w:hAnsi="Neutra Text TF-Light"/>
          <w:b/>
          <w:color w:val="943634" w:themeColor="accent2" w:themeShade="BF"/>
          <w:sz w:val="28"/>
          <w:szCs w:val="28"/>
        </w:rPr>
      </w:pPr>
    </w:p>
    <w:p w14:paraId="1CF50D6E" w14:textId="77777777" w:rsidR="00A6622D" w:rsidRDefault="00A6622D" w:rsidP="00977DBF">
      <w:pPr>
        <w:rPr>
          <w:rFonts w:ascii="Neutra Text TF-Light" w:hAnsi="Neutra Text TF-Light"/>
          <w:b/>
          <w:color w:val="943634" w:themeColor="accent2" w:themeShade="BF"/>
          <w:sz w:val="28"/>
          <w:szCs w:val="28"/>
        </w:rPr>
      </w:pPr>
    </w:p>
    <w:p w14:paraId="6D3B6D73" w14:textId="6097B192" w:rsidR="00977DBF" w:rsidRPr="008E7AE7" w:rsidRDefault="00977DBF" w:rsidP="00977DBF">
      <w:pPr>
        <w:rPr>
          <w:rFonts w:ascii="Neutra Text TF-Light" w:hAnsi="Neutra Text TF-Light"/>
          <w:b/>
          <w:color w:val="E36C0A" w:themeColor="accent6" w:themeShade="BF"/>
          <w:sz w:val="36"/>
          <w:szCs w:val="36"/>
        </w:rPr>
      </w:pPr>
      <w:r w:rsidRPr="008E7AE7">
        <w:rPr>
          <w:rFonts w:ascii="Neutra Text TF-Light" w:hAnsi="Neutra Text TF-Light"/>
          <w:b/>
          <w:color w:val="E36C0A" w:themeColor="accent6" w:themeShade="BF"/>
          <w:sz w:val="36"/>
          <w:szCs w:val="36"/>
        </w:rPr>
        <w:t>RESOURCES</w:t>
      </w:r>
    </w:p>
    <w:p w14:paraId="0A87FB2B" w14:textId="77777777" w:rsidR="004768DB" w:rsidRDefault="004768DB" w:rsidP="00977DBF">
      <w:pPr>
        <w:rPr>
          <w:rFonts w:ascii="Neutra Text TF-Light" w:hAnsi="Neutra Text TF-Light"/>
          <w:b/>
          <w:color w:val="943634" w:themeColor="accent2" w:themeShade="BF"/>
          <w:sz w:val="28"/>
          <w:szCs w:val="28"/>
        </w:rPr>
      </w:pPr>
    </w:p>
    <w:p w14:paraId="1DBB67F5" w14:textId="0938F6E5" w:rsidR="004768DB" w:rsidRDefault="004768DB" w:rsidP="00977DBF">
      <w:pPr>
        <w:rPr>
          <w:rFonts w:ascii="Neutra Text TF-Light" w:hAnsi="Neutra Text TF-Light"/>
          <w:b/>
          <w:color w:val="943634" w:themeColor="accent2" w:themeShade="BF"/>
          <w:sz w:val="28"/>
          <w:szCs w:val="28"/>
        </w:rPr>
      </w:pPr>
      <w:r>
        <w:rPr>
          <w:rFonts w:ascii="Neutra Text TF-Light" w:hAnsi="Neutra Text TF-Light"/>
          <w:b/>
          <w:color w:val="943634" w:themeColor="accent2" w:themeShade="BF"/>
          <w:sz w:val="28"/>
          <w:szCs w:val="28"/>
        </w:rPr>
        <w:t>SIM APPLICATION</w:t>
      </w:r>
    </w:p>
    <w:p w14:paraId="1BE2C4A6" w14:textId="77777777" w:rsidR="00977DBF" w:rsidRDefault="00977DBF" w:rsidP="00977DBF">
      <w:pPr>
        <w:rPr>
          <w:rFonts w:ascii="Neutra Text TF-Light" w:hAnsi="Neutra Text TF-Light"/>
        </w:rPr>
      </w:pPr>
    </w:p>
    <w:p w14:paraId="65D07340" w14:textId="77777777" w:rsidR="004768DB" w:rsidRDefault="00A6622D" w:rsidP="00977DBF">
      <w:pPr>
        <w:rPr>
          <w:rFonts w:ascii="Neutra Text TF-Light" w:hAnsi="Neutra Text TF-Light"/>
          <w:b/>
        </w:rPr>
      </w:pPr>
      <w:r>
        <w:rPr>
          <w:rFonts w:ascii="Neutra Text TF-Light" w:hAnsi="Neutra Text TF-Light"/>
          <w:b/>
        </w:rPr>
        <w:t>SIM Application</w:t>
      </w:r>
    </w:p>
    <w:p w14:paraId="049BAE97" w14:textId="08E2497A" w:rsidR="004768DB" w:rsidRDefault="00977DBF" w:rsidP="00977DBF">
      <w:pPr>
        <w:rPr>
          <w:rFonts w:ascii="Neutra Text TF-Light" w:hAnsi="Neutra Text TF-Light"/>
          <w:b/>
        </w:rPr>
      </w:pPr>
      <w:r w:rsidRPr="00F12330">
        <w:rPr>
          <w:rFonts w:ascii="Neutra Text TF-Light" w:hAnsi="Neutra Text TF-Light"/>
          <w:b/>
        </w:rPr>
        <w:t xml:space="preserve"> </w:t>
      </w:r>
    </w:p>
    <w:p w14:paraId="3C82F0BD" w14:textId="77777777" w:rsidR="004768DB" w:rsidRPr="004768DB" w:rsidRDefault="00EC6CBB" w:rsidP="004768DB">
      <w:pPr>
        <w:numPr>
          <w:ilvl w:val="0"/>
          <w:numId w:val="8"/>
        </w:numPr>
        <w:rPr>
          <w:rFonts w:ascii="Neutra Text TF-Light" w:hAnsi="Neutra Text TF-Light"/>
        </w:rPr>
      </w:pPr>
      <w:hyperlink r:id="rId81" w:history="1">
        <w:r w:rsidR="004768DB" w:rsidRPr="004768DB">
          <w:rPr>
            <w:rStyle w:val="Hyperlink"/>
            <w:rFonts w:ascii="Neutra Text TF-Light" w:hAnsi="Neutra Text TF-Light"/>
          </w:rPr>
          <w:t>Contents Page</w:t>
        </w:r>
      </w:hyperlink>
      <w:r w:rsidR="004768DB" w:rsidRPr="004768DB">
        <w:rPr>
          <w:rFonts w:ascii="Neutra Text TF-Light" w:hAnsi="Neutra Text TF-Light"/>
        </w:rPr>
        <w:t xml:space="preserve"> (word)</w:t>
      </w:r>
    </w:p>
    <w:p w14:paraId="065A55FC" w14:textId="77777777" w:rsidR="004768DB" w:rsidRPr="004768DB" w:rsidRDefault="00EC6CBB" w:rsidP="004768DB">
      <w:pPr>
        <w:numPr>
          <w:ilvl w:val="0"/>
          <w:numId w:val="8"/>
        </w:numPr>
        <w:rPr>
          <w:rFonts w:ascii="Neutra Text TF-Light" w:hAnsi="Neutra Text TF-Light"/>
        </w:rPr>
      </w:pPr>
      <w:hyperlink r:id="rId82" w:history="1">
        <w:r w:rsidR="004768DB" w:rsidRPr="004768DB">
          <w:rPr>
            <w:rStyle w:val="Hyperlink"/>
            <w:rFonts w:ascii="Neutra Text TF-Light" w:hAnsi="Neutra Text TF-Light"/>
          </w:rPr>
          <w:t>Abstract</w:t>
        </w:r>
      </w:hyperlink>
      <w:r w:rsidR="004768DB" w:rsidRPr="004768DB">
        <w:rPr>
          <w:rFonts w:ascii="Neutra Text TF-Light" w:hAnsi="Neutra Text TF-Light"/>
        </w:rPr>
        <w:t xml:space="preserve"> (pdf*)</w:t>
      </w:r>
    </w:p>
    <w:p w14:paraId="52A1576C" w14:textId="77777777" w:rsidR="004768DB" w:rsidRPr="004768DB" w:rsidRDefault="00EC6CBB" w:rsidP="004768DB">
      <w:pPr>
        <w:numPr>
          <w:ilvl w:val="0"/>
          <w:numId w:val="8"/>
        </w:numPr>
        <w:rPr>
          <w:rFonts w:ascii="Neutra Text TF-Light" w:hAnsi="Neutra Text TF-Light"/>
        </w:rPr>
      </w:pPr>
      <w:hyperlink r:id="rId83" w:history="1">
        <w:r w:rsidR="004768DB" w:rsidRPr="004768DB">
          <w:rPr>
            <w:rStyle w:val="Hyperlink"/>
            <w:rFonts w:ascii="Neutra Text TF-Light" w:hAnsi="Neutra Text TF-Light"/>
          </w:rPr>
          <w:t>Signed Letter from Governor LePage</w:t>
        </w:r>
      </w:hyperlink>
      <w:r w:rsidR="004768DB" w:rsidRPr="004768DB">
        <w:rPr>
          <w:rFonts w:ascii="Neutra Text TF-Light" w:hAnsi="Neutra Text TF-Light"/>
        </w:rPr>
        <w:t xml:space="preserve"> (pdf*)</w:t>
      </w:r>
    </w:p>
    <w:p w14:paraId="12A3B0E4" w14:textId="77777777" w:rsidR="004768DB" w:rsidRPr="004768DB" w:rsidRDefault="00EC6CBB" w:rsidP="004768DB">
      <w:pPr>
        <w:numPr>
          <w:ilvl w:val="0"/>
          <w:numId w:val="8"/>
        </w:numPr>
        <w:rPr>
          <w:rFonts w:ascii="Neutra Text TF-Light" w:hAnsi="Neutra Text TF-Light"/>
        </w:rPr>
      </w:pPr>
      <w:hyperlink r:id="rId84" w:history="1">
        <w:r w:rsidR="004768DB" w:rsidRPr="004768DB">
          <w:rPr>
            <w:rStyle w:val="Hyperlink"/>
            <w:rFonts w:ascii="Neutra Text TF-Light" w:hAnsi="Neutra Text TF-Light"/>
          </w:rPr>
          <w:t>Proposal Narrative</w:t>
        </w:r>
      </w:hyperlink>
      <w:r w:rsidR="004768DB" w:rsidRPr="004768DB">
        <w:rPr>
          <w:rFonts w:ascii="Neutra Text TF-Light" w:hAnsi="Neutra Text TF-Light"/>
        </w:rPr>
        <w:t xml:space="preserve"> (pdf*)</w:t>
      </w:r>
    </w:p>
    <w:p w14:paraId="2CC5C876" w14:textId="77777777" w:rsidR="004768DB" w:rsidRPr="004768DB" w:rsidRDefault="00EC6CBB" w:rsidP="004768DB">
      <w:pPr>
        <w:numPr>
          <w:ilvl w:val="0"/>
          <w:numId w:val="8"/>
        </w:numPr>
        <w:rPr>
          <w:rFonts w:ascii="Neutra Text TF-Light" w:hAnsi="Neutra Text TF-Light"/>
        </w:rPr>
      </w:pPr>
      <w:hyperlink r:id="rId85" w:history="1">
        <w:r w:rsidR="004768DB" w:rsidRPr="004768DB">
          <w:rPr>
            <w:rStyle w:val="Hyperlink"/>
            <w:rFonts w:ascii="Neutra Text TF-Light" w:hAnsi="Neutra Text TF-Light"/>
          </w:rPr>
          <w:t>Plan for Reporting</w:t>
        </w:r>
      </w:hyperlink>
      <w:r w:rsidR="004768DB" w:rsidRPr="004768DB">
        <w:rPr>
          <w:rFonts w:ascii="Neutra Text TF-Light" w:hAnsi="Neutra Text TF-Light"/>
        </w:rPr>
        <w:t xml:space="preserve"> (pdf*)</w:t>
      </w:r>
    </w:p>
    <w:p w14:paraId="3AA82219" w14:textId="77777777" w:rsidR="004768DB" w:rsidRPr="004768DB" w:rsidRDefault="00EC6CBB" w:rsidP="004768DB">
      <w:pPr>
        <w:numPr>
          <w:ilvl w:val="0"/>
          <w:numId w:val="8"/>
        </w:numPr>
        <w:rPr>
          <w:rFonts w:ascii="Neutra Text TF-Light" w:hAnsi="Neutra Text TF-Light"/>
        </w:rPr>
      </w:pPr>
      <w:hyperlink r:id="rId86" w:history="1">
        <w:r w:rsidR="004768DB" w:rsidRPr="004768DB">
          <w:rPr>
            <w:rStyle w:val="Hyperlink"/>
            <w:rFonts w:ascii="Neutra Text TF-Light" w:hAnsi="Neutra Text TF-Light"/>
          </w:rPr>
          <w:t>Maine Innovative Model Work Plan</w:t>
        </w:r>
      </w:hyperlink>
      <w:r w:rsidR="004768DB" w:rsidRPr="004768DB">
        <w:rPr>
          <w:rFonts w:ascii="Neutra Text TF-Light" w:hAnsi="Neutra Text TF-Light"/>
        </w:rPr>
        <w:t xml:space="preserve"> (pdf*)</w:t>
      </w:r>
    </w:p>
    <w:p w14:paraId="5F30DAA5" w14:textId="77777777" w:rsidR="004768DB" w:rsidRPr="004768DB" w:rsidRDefault="00EC6CBB" w:rsidP="004768DB">
      <w:pPr>
        <w:numPr>
          <w:ilvl w:val="0"/>
          <w:numId w:val="8"/>
        </w:numPr>
        <w:rPr>
          <w:rFonts w:ascii="Neutra Text TF-Light" w:hAnsi="Neutra Text TF-Light"/>
        </w:rPr>
      </w:pPr>
      <w:hyperlink r:id="rId87" w:history="1">
        <w:r w:rsidR="004768DB" w:rsidRPr="004768DB">
          <w:rPr>
            <w:rStyle w:val="Hyperlink"/>
            <w:rFonts w:ascii="Neutra Text TF-Light" w:hAnsi="Neutra Text TF-Light"/>
          </w:rPr>
          <w:t>A- Budget Narrative</w:t>
        </w:r>
      </w:hyperlink>
      <w:r w:rsidR="004768DB" w:rsidRPr="004768DB">
        <w:rPr>
          <w:rFonts w:ascii="Neutra Text TF-Light" w:hAnsi="Neutra Text TF-Light"/>
        </w:rPr>
        <w:t xml:space="preserve"> (pdf*)</w:t>
      </w:r>
    </w:p>
    <w:p w14:paraId="7040C34E" w14:textId="77777777" w:rsidR="004768DB" w:rsidRPr="004768DB" w:rsidRDefault="00EC6CBB" w:rsidP="004768DB">
      <w:pPr>
        <w:numPr>
          <w:ilvl w:val="0"/>
          <w:numId w:val="8"/>
        </w:numPr>
        <w:rPr>
          <w:rFonts w:ascii="Neutra Text TF-Light" w:hAnsi="Neutra Text TF-Light"/>
        </w:rPr>
      </w:pPr>
      <w:hyperlink r:id="rId88" w:history="1">
        <w:r w:rsidR="004768DB" w:rsidRPr="004768DB">
          <w:rPr>
            <w:rStyle w:val="Hyperlink"/>
            <w:rFonts w:ascii="Neutra Text TF-Light" w:hAnsi="Neutra Text TF-Light"/>
          </w:rPr>
          <w:t>B- Letters of Support</w:t>
        </w:r>
      </w:hyperlink>
      <w:r w:rsidR="004768DB" w:rsidRPr="004768DB">
        <w:rPr>
          <w:rFonts w:ascii="Neutra Text TF-Light" w:hAnsi="Neutra Text TF-Light"/>
        </w:rPr>
        <w:t xml:space="preserve"> (pdf*)</w:t>
      </w:r>
    </w:p>
    <w:p w14:paraId="7F917F98" w14:textId="77777777" w:rsidR="004768DB" w:rsidRPr="004768DB" w:rsidRDefault="00EC6CBB" w:rsidP="004768DB">
      <w:pPr>
        <w:numPr>
          <w:ilvl w:val="0"/>
          <w:numId w:val="8"/>
        </w:numPr>
        <w:rPr>
          <w:rFonts w:ascii="Neutra Text TF-Light" w:hAnsi="Neutra Text TF-Light"/>
        </w:rPr>
      </w:pPr>
      <w:hyperlink r:id="rId89" w:history="1">
        <w:r w:rsidR="004768DB" w:rsidRPr="004768DB">
          <w:rPr>
            <w:rStyle w:val="Hyperlink"/>
            <w:rFonts w:ascii="Neutra Text TF-Light" w:hAnsi="Neutra Text TF-Light"/>
          </w:rPr>
          <w:t>C- Maine Health Innovation Plan</w:t>
        </w:r>
      </w:hyperlink>
      <w:r w:rsidR="004768DB" w:rsidRPr="004768DB">
        <w:rPr>
          <w:rFonts w:ascii="Neutra Text TF-Light" w:hAnsi="Neutra Text TF-Light"/>
        </w:rPr>
        <w:t xml:space="preserve"> (pdf*)</w:t>
      </w:r>
    </w:p>
    <w:p w14:paraId="0BD8D897" w14:textId="77777777" w:rsidR="004768DB" w:rsidRPr="004768DB" w:rsidRDefault="00EC6CBB" w:rsidP="004768DB">
      <w:pPr>
        <w:numPr>
          <w:ilvl w:val="0"/>
          <w:numId w:val="8"/>
        </w:numPr>
        <w:rPr>
          <w:rFonts w:ascii="Neutra Text TF-Light" w:hAnsi="Neutra Text TF-Light"/>
        </w:rPr>
      </w:pPr>
      <w:hyperlink r:id="rId90" w:history="1">
        <w:r w:rsidR="004768DB" w:rsidRPr="004768DB">
          <w:rPr>
            <w:rStyle w:val="Hyperlink"/>
            <w:rFonts w:ascii="Neutra Text TF-Light" w:hAnsi="Neutra Text TF-Light"/>
          </w:rPr>
          <w:t>D- Template: SIM Assumptions</w:t>
        </w:r>
      </w:hyperlink>
      <w:r w:rsidR="004768DB" w:rsidRPr="004768DB">
        <w:rPr>
          <w:rFonts w:ascii="Neutra Text TF-Light" w:hAnsi="Neutra Text TF-Light"/>
        </w:rPr>
        <w:t xml:space="preserve"> (word)</w:t>
      </w:r>
    </w:p>
    <w:p w14:paraId="124BAFA8" w14:textId="77777777" w:rsidR="004768DB" w:rsidRDefault="00EC6CBB" w:rsidP="004768DB">
      <w:pPr>
        <w:numPr>
          <w:ilvl w:val="0"/>
          <w:numId w:val="8"/>
        </w:numPr>
        <w:rPr>
          <w:rFonts w:ascii="Neutra Text TF-Light" w:hAnsi="Neutra Text TF-Light"/>
        </w:rPr>
      </w:pPr>
      <w:hyperlink r:id="rId91" w:history="1">
        <w:r w:rsidR="004768DB" w:rsidRPr="004768DB">
          <w:rPr>
            <w:rStyle w:val="Hyperlink"/>
            <w:rFonts w:ascii="Neutra Text TF-Light" w:hAnsi="Neutra Text TF-Light"/>
          </w:rPr>
          <w:t>E- Template SIM Allow</w:t>
        </w:r>
      </w:hyperlink>
      <w:r w:rsidR="004768DB" w:rsidRPr="004768DB">
        <w:rPr>
          <w:rFonts w:ascii="Neutra Text TF-Light" w:hAnsi="Neutra Text TF-Light"/>
        </w:rPr>
        <w:t xml:space="preserve"> (excel*)</w:t>
      </w:r>
    </w:p>
    <w:p w14:paraId="1346413B" w14:textId="7C9E73E1" w:rsidR="00066AD9" w:rsidRDefault="00EC6CBB" w:rsidP="004768DB">
      <w:pPr>
        <w:numPr>
          <w:ilvl w:val="0"/>
          <w:numId w:val="8"/>
        </w:numPr>
        <w:rPr>
          <w:rFonts w:ascii="Neutra Text TF-Light" w:hAnsi="Neutra Text TF-Light"/>
        </w:rPr>
      </w:pPr>
      <w:hyperlink r:id="rId92" w:history="1">
        <w:r w:rsidR="004768DB" w:rsidRPr="004768DB">
          <w:rPr>
            <w:rStyle w:val="Hyperlink"/>
            <w:rFonts w:ascii="Neutra Text TF-Light" w:hAnsi="Neutra Text TF-Light"/>
          </w:rPr>
          <w:t>F- Template SIM Paid</w:t>
        </w:r>
      </w:hyperlink>
      <w:r w:rsidR="004768DB" w:rsidRPr="004768DB">
        <w:rPr>
          <w:rFonts w:ascii="Neutra Text TF-Light" w:hAnsi="Neutra Text TF-Light"/>
        </w:rPr>
        <w:t xml:space="preserve"> (excel*)</w:t>
      </w:r>
    </w:p>
    <w:p w14:paraId="6941A469" w14:textId="77777777" w:rsidR="004768DB" w:rsidRDefault="004768DB" w:rsidP="004768DB">
      <w:pPr>
        <w:rPr>
          <w:rFonts w:ascii="Neutra Text TF-Light" w:hAnsi="Neutra Text TF-Light"/>
        </w:rPr>
      </w:pPr>
    </w:p>
    <w:p w14:paraId="427533C9" w14:textId="77777777" w:rsidR="004768DB" w:rsidRDefault="004768DB" w:rsidP="004768DB">
      <w:pPr>
        <w:rPr>
          <w:rFonts w:ascii="Neutra Text TF-Light" w:hAnsi="Neutra Text TF-Light"/>
          <w:b/>
          <w:color w:val="943634" w:themeColor="accent2" w:themeShade="BF"/>
          <w:sz w:val="28"/>
          <w:szCs w:val="28"/>
        </w:rPr>
      </w:pPr>
    </w:p>
    <w:p w14:paraId="2A560E74" w14:textId="7CA4ACA0" w:rsidR="004768DB" w:rsidRDefault="004768DB" w:rsidP="004768DB">
      <w:pPr>
        <w:rPr>
          <w:rFonts w:ascii="Neutra Text TF-Light" w:hAnsi="Neutra Text TF-Light"/>
          <w:b/>
          <w:color w:val="943634" w:themeColor="accent2" w:themeShade="BF"/>
          <w:sz w:val="28"/>
          <w:szCs w:val="28"/>
        </w:rPr>
      </w:pPr>
      <w:r>
        <w:rPr>
          <w:rFonts w:ascii="Neutra Text TF-Light" w:hAnsi="Neutra Text TF-Light"/>
          <w:b/>
          <w:color w:val="943634" w:themeColor="accent2" w:themeShade="BF"/>
          <w:sz w:val="28"/>
          <w:szCs w:val="28"/>
        </w:rPr>
        <w:t>COMMUNICATION MATERIALS</w:t>
      </w:r>
    </w:p>
    <w:p w14:paraId="26BCD1E9" w14:textId="77777777" w:rsidR="004768DB" w:rsidRDefault="004768DB" w:rsidP="004768DB">
      <w:pPr>
        <w:rPr>
          <w:rFonts w:ascii="Neutra Text TF-Light" w:hAnsi="Neutra Text TF-Light"/>
          <w:b/>
        </w:rPr>
      </w:pPr>
    </w:p>
    <w:p w14:paraId="7D932FF2" w14:textId="77777777" w:rsidR="004768DB" w:rsidRDefault="004768DB" w:rsidP="004768DB">
      <w:pPr>
        <w:rPr>
          <w:rFonts w:ascii="Neutra Text TF-Light" w:hAnsi="Neutra Text TF-Light"/>
          <w:b/>
        </w:rPr>
      </w:pPr>
      <w:r>
        <w:rPr>
          <w:rFonts w:ascii="Neutra Text TF-Light" w:hAnsi="Neutra Text TF-Light"/>
          <w:b/>
        </w:rPr>
        <w:lastRenderedPageBreak/>
        <w:t>Pre–Award Communications</w:t>
      </w:r>
    </w:p>
    <w:p w14:paraId="12A35EC3" w14:textId="77777777" w:rsidR="004768DB" w:rsidRDefault="004768DB" w:rsidP="004768DB">
      <w:pPr>
        <w:rPr>
          <w:rFonts w:ascii="Neutra Text TF-Light" w:hAnsi="Neutra Text TF-Light"/>
          <w:b/>
        </w:rPr>
      </w:pPr>
    </w:p>
    <w:p w14:paraId="207729FF" w14:textId="77777777" w:rsidR="004768DB" w:rsidRPr="00DC53D8" w:rsidRDefault="004768DB" w:rsidP="004768DB">
      <w:pPr>
        <w:pStyle w:val="ListParagraph"/>
        <w:numPr>
          <w:ilvl w:val="0"/>
          <w:numId w:val="5"/>
        </w:numPr>
        <w:rPr>
          <w:rFonts w:ascii="Neutra Text TF-Light" w:hAnsi="Neutra Text TF-Light"/>
          <w:color w:val="0000FF"/>
        </w:rPr>
      </w:pPr>
      <w:r w:rsidRPr="00DC53D8">
        <w:rPr>
          <w:rFonts w:ascii="Neutra Text TF-Light" w:hAnsi="Neutra Text TF-Light"/>
          <w:color w:val="0000FF"/>
        </w:rPr>
        <w:t>February 5, 2013 Q&amp;A with CMMI (pdf)</w:t>
      </w:r>
    </w:p>
    <w:p w14:paraId="1692D63C" w14:textId="77777777" w:rsidR="004768DB" w:rsidRPr="00DC53D8" w:rsidRDefault="004768DB" w:rsidP="004768DB">
      <w:pPr>
        <w:pStyle w:val="ListParagraph"/>
        <w:numPr>
          <w:ilvl w:val="0"/>
          <w:numId w:val="5"/>
        </w:numPr>
        <w:rPr>
          <w:rFonts w:ascii="Neutra Text TF-Light" w:hAnsi="Neutra Text TF-Light"/>
          <w:color w:val="0000FF"/>
        </w:rPr>
      </w:pPr>
      <w:r w:rsidRPr="00DC53D8">
        <w:rPr>
          <w:rFonts w:ascii="Neutra Text TF-Light" w:hAnsi="Neutra Text TF-Light"/>
          <w:color w:val="0000FF"/>
        </w:rPr>
        <w:t>February 12, 2013 Q&amp;A with CMMI (pdf)</w:t>
      </w:r>
    </w:p>
    <w:p w14:paraId="1A3170EC" w14:textId="77777777" w:rsidR="004768DB" w:rsidRPr="00DC53D8" w:rsidRDefault="004768DB" w:rsidP="004768DB">
      <w:pPr>
        <w:pStyle w:val="ListParagraph"/>
        <w:numPr>
          <w:ilvl w:val="0"/>
          <w:numId w:val="5"/>
        </w:numPr>
        <w:rPr>
          <w:rFonts w:ascii="Neutra Text TF-Light" w:hAnsi="Neutra Text TF-Light"/>
          <w:color w:val="0000FF"/>
        </w:rPr>
      </w:pPr>
      <w:r w:rsidRPr="00DC53D8">
        <w:rPr>
          <w:rFonts w:ascii="Neutra Text TF-Light" w:hAnsi="Neutra Text TF-Light"/>
          <w:color w:val="0000FF"/>
        </w:rPr>
        <w:t>Revised Budget Narrative (pdf)</w:t>
      </w:r>
    </w:p>
    <w:p w14:paraId="75C5DF41" w14:textId="77777777" w:rsidR="004768DB" w:rsidRDefault="004768DB" w:rsidP="004768DB">
      <w:pPr>
        <w:rPr>
          <w:rFonts w:ascii="Neutra Text TF-Light" w:hAnsi="Neutra Text TF-Light"/>
          <w:b/>
        </w:rPr>
      </w:pPr>
    </w:p>
    <w:p w14:paraId="4312B26E" w14:textId="77777777" w:rsidR="004768DB" w:rsidRDefault="004768DB" w:rsidP="004768DB">
      <w:pPr>
        <w:rPr>
          <w:rFonts w:ascii="Neutra Text TF-Light" w:hAnsi="Neutra Text TF-Light"/>
          <w:b/>
        </w:rPr>
      </w:pPr>
      <w:r>
        <w:rPr>
          <w:rFonts w:ascii="Neutra Text TF-Light" w:hAnsi="Neutra Text TF-Light"/>
          <w:b/>
        </w:rPr>
        <w:t>Grant Award Communications</w:t>
      </w:r>
    </w:p>
    <w:p w14:paraId="3F53FC81" w14:textId="77777777" w:rsidR="004768DB" w:rsidRDefault="004768DB" w:rsidP="004768DB">
      <w:pPr>
        <w:rPr>
          <w:rFonts w:ascii="Neutra Text TF-Light" w:hAnsi="Neutra Text TF-Light"/>
          <w:b/>
        </w:rPr>
      </w:pPr>
    </w:p>
    <w:p w14:paraId="140AB2D6" w14:textId="77777777" w:rsidR="004768DB" w:rsidRPr="00DC53D8" w:rsidRDefault="004768DB" w:rsidP="004768DB">
      <w:pPr>
        <w:pStyle w:val="ListParagraph"/>
        <w:numPr>
          <w:ilvl w:val="0"/>
          <w:numId w:val="4"/>
        </w:numPr>
        <w:rPr>
          <w:rFonts w:ascii="Neutra Text TF-Light" w:hAnsi="Neutra Text TF-Light"/>
          <w:color w:val="0000FF"/>
        </w:rPr>
      </w:pPr>
      <w:r w:rsidRPr="00DC53D8">
        <w:rPr>
          <w:rFonts w:ascii="Neutra Text TF-Light" w:hAnsi="Neutra Text TF-Light"/>
          <w:color w:val="0000FF"/>
        </w:rPr>
        <w:t>Award Letter (pdf)</w:t>
      </w:r>
    </w:p>
    <w:p w14:paraId="797B8AA3" w14:textId="77777777" w:rsidR="004768DB" w:rsidRPr="00DC53D8" w:rsidRDefault="004768DB" w:rsidP="004768DB">
      <w:pPr>
        <w:pStyle w:val="ListParagraph"/>
        <w:numPr>
          <w:ilvl w:val="0"/>
          <w:numId w:val="4"/>
        </w:numPr>
        <w:rPr>
          <w:rFonts w:ascii="Neutra Text TF-Light" w:hAnsi="Neutra Text TF-Light"/>
          <w:color w:val="0000FF"/>
        </w:rPr>
      </w:pPr>
      <w:r w:rsidRPr="00DC53D8">
        <w:rPr>
          <w:rFonts w:ascii="Neutra Text TF-Light" w:hAnsi="Neutra Text TF-Light"/>
          <w:color w:val="0000FF"/>
        </w:rPr>
        <w:t>Q&amp;A (pdf)</w:t>
      </w:r>
    </w:p>
    <w:p w14:paraId="138299AF" w14:textId="77777777" w:rsidR="004768DB" w:rsidRPr="00DC53D8" w:rsidRDefault="004768DB" w:rsidP="004768DB">
      <w:pPr>
        <w:pStyle w:val="ListParagraph"/>
        <w:numPr>
          <w:ilvl w:val="0"/>
          <w:numId w:val="4"/>
        </w:numPr>
        <w:rPr>
          <w:rFonts w:ascii="Neutra Text TF-Light" w:hAnsi="Neutra Text TF-Light"/>
          <w:color w:val="0000FF"/>
        </w:rPr>
      </w:pPr>
      <w:r w:rsidRPr="00DC53D8">
        <w:rPr>
          <w:rFonts w:ascii="Neutra Text TF-Light" w:hAnsi="Neutra Text TF-Light"/>
          <w:color w:val="0000FF"/>
        </w:rPr>
        <w:t>Maine Press Release (pdf)</w:t>
      </w:r>
    </w:p>
    <w:p w14:paraId="144E9BD4" w14:textId="77777777" w:rsidR="004768DB" w:rsidRPr="00DC53D8" w:rsidRDefault="004768DB" w:rsidP="004768DB">
      <w:pPr>
        <w:pStyle w:val="ListParagraph"/>
        <w:numPr>
          <w:ilvl w:val="0"/>
          <w:numId w:val="4"/>
        </w:numPr>
        <w:rPr>
          <w:rFonts w:ascii="Neutra Text TF-Light" w:hAnsi="Neutra Text TF-Light"/>
          <w:color w:val="0000FF"/>
        </w:rPr>
      </w:pPr>
      <w:r w:rsidRPr="00DC53D8">
        <w:rPr>
          <w:rFonts w:ascii="Neutra Text TF-Light" w:hAnsi="Neutra Text TF-Light"/>
          <w:color w:val="0000FF"/>
        </w:rPr>
        <w:t>SIM Overview Presentation to the Appropriations and Financial Affairs Committee (pdf)</w:t>
      </w:r>
    </w:p>
    <w:p w14:paraId="25506FFA" w14:textId="77777777" w:rsidR="004768DB" w:rsidRDefault="004768DB" w:rsidP="004768DB">
      <w:pPr>
        <w:rPr>
          <w:rFonts w:ascii="Neutra Text TF-Light" w:hAnsi="Neutra Text TF-Light"/>
          <w:b/>
          <w:color w:val="943634" w:themeColor="accent2" w:themeShade="BF"/>
          <w:sz w:val="28"/>
          <w:szCs w:val="28"/>
        </w:rPr>
      </w:pPr>
    </w:p>
    <w:p w14:paraId="19E48803" w14:textId="77777777" w:rsidR="004768DB" w:rsidRDefault="004768DB" w:rsidP="004768DB">
      <w:pPr>
        <w:rPr>
          <w:rFonts w:ascii="Neutra Text TF-Light" w:hAnsi="Neutra Text TF-Light"/>
          <w:b/>
          <w:color w:val="943634" w:themeColor="accent2" w:themeShade="BF"/>
          <w:sz w:val="28"/>
          <w:szCs w:val="28"/>
        </w:rPr>
      </w:pPr>
    </w:p>
    <w:p w14:paraId="06CBDB15" w14:textId="36E5DD8B" w:rsidR="004768DB" w:rsidRDefault="004768DB" w:rsidP="004768DB">
      <w:pPr>
        <w:rPr>
          <w:rFonts w:ascii="Neutra Text TF-Light" w:hAnsi="Neutra Text TF-Light"/>
          <w:b/>
          <w:color w:val="943634" w:themeColor="accent2" w:themeShade="BF"/>
          <w:sz w:val="28"/>
          <w:szCs w:val="28"/>
        </w:rPr>
      </w:pPr>
      <w:r>
        <w:rPr>
          <w:rFonts w:ascii="Neutra Text TF-Light" w:hAnsi="Neutra Text TF-Light"/>
          <w:b/>
          <w:color w:val="943634" w:themeColor="accent2" w:themeShade="BF"/>
          <w:sz w:val="28"/>
          <w:szCs w:val="28"/>
        </w:rPr>
        <w:t>PLAN DOCUMENTS</w:t>
      </w:r>
    </w:p>
    <w:p w14:paraId="55A07B96" w14:textId="77777777" w:rsidR="004768DB" w:rsidRDefault="004768DB" w:rsidP="004768DB">
      <w:pPr>
        <w:rPr>
          <w:rFonts w:ascii="Neutra Text TF-Light" w:hAnsi="Neutra Text TF-Light"/>
          <w:b/>
          <w:color w:val="943634" w:themeColor="accent2" w:themeShade="BF"/>
          <w:sz w:val="28"/>
          <w:szCs w:val="28"/>
        </w:rPr>
      </w:pPr>
    </w:p>
    <w:p w14:paraId="65980E80" w14:textId="385E32F2" w:rsidR="008E7AE7" w:rsidRDefault="008E7AE7" w:rsidP="008E7AE7">
      <w:pPr>
        <w:rPr>
          <w:rFonts w:ascii="Neutra Text TF-Light" w:hAnsi="Neutra Text TF-Light"/>
          <w:b/>
          <w:bCs/>
        </w:rPr>
      </w:pPr>
      <w:r w:rsidRPr="008E7AE7">
        <w:rPr>
          <w:rFonts w:ascii="Neutra Text TF-Light" w:hAnsi="Neutra Text TF-Light"/>
          <w:b/>
          <w:bCs/>
        </w:rPr>
        <w:t>Operational Plan</w:t>
      </w:r>
    </w:p>
    <w:p w14:paraId="10D537CC" w14:textId="77777777" w:rsidR="008E7AE7" w:rsidRPr="008E7AE7" w:rsidRDefault="008E7AE7" w:rsidP="008E7AE7">
      <w:pPr>
        <w:rPr>
          <w:rFonts w:ascii="Neutra Text TF-Light" w:hAnsi="Neutra Text TF-Light"/>
          <w:b/>
          <w:bCs/>
        </w:rPr>
      </w:pPr>
    </w:p>
    <w:p w14:paraId="033120C1" w14:textId="22BFB432" w:rsidR="008E7AE7" w:rsidRPr="008E7AE7" w:rsidRDefault="00EC6CBB" w:rsidP="008E7AE7">
      <w:pPr>
        <w:pStyle w:val="ListParagraph"/>
        <w:numPr>
          <w:ilvl w:val="0"/>
          <w:numId w:val="12"/>
        </w:numPr>
        <w:rPr>
          <w:rFonts w:ascii="Neutra Text TF-Light" w:hAnsi="Neutra Text TF-Light"/>
        </w:rPr>
      </w:pPr>
      <w:hyperlink r:id="rId93" w:history="1">
        <w:r w:rsidR="008E7AE7" w:rsidRPr="008E7AE7">
          <w:rPr>
            <w:rStyle w:val="Hyperlink"/>
            <w:rFonts w:ascii="Neutra Text TF-Light" w:hAnsi="Neutra Text TF-Light"/>
          </w:rPr>
          <w:t>SIM Operational Plan, October 30, 2013</w:t>
        </w:r>
      </w:hyperlink>
      <w:r w:rsidR="008E7AE7" w:rsidRPr="008E7AE7">
        <w:rPr>
          <w:rFonts w:ascii="Neutra Text TF-Light" w:hAnsi="Neutra Text TF-Light"/>
        </w:rPr>
        <w:t> </w:t>
      </w:r>
    </w:p>
    <w:p w14:paraId="6DA9B633" w14:textId="77777777" w:rsidR="008E7AE7" w:rsidRDefault="008E7AE7" w:rsidP="008E7AE7">
      <w:pPr>
        <w:rPr>
          <w:rFonts w:ascii="Neutra Text TF-Light" w:hAnsi="Neutra Text TF-Light"/>
          <w:b/>
          <w:bCs/>
        </w:rPr>
      </w:pPr>
    </w:p>
    <w:p w14:paraId="15713A4A" w14:textId="0EC24A28" w:rsidR="008E7AE7" w:rsidRDefault="008E7AE7" w:rsidP="008E7AE7">
      <w:pPr>
        <w:rPr>
          <w:rFonts w:ascii="Neutra Text TF-Light" w:hAnsi="Neutra Text TF-Light"/>
          <w:b/>
          <w:bCs/>
        </w:rPr>
      </w:pPr>
      <w:r w:rsidRPr="008E7AE7">
        <w:rPr>
          <w:rFonts w:ascii="Neutra Text TF-Light" w:hAnsi="Neutra Text TF-Light"/>
          <w:b/>
          <w:bCs/>
        </w:rPr>
        <w:t>Appendices</w:t>
      </w:r>
    </w:p>
    <w:p w14:paraId="7D17926C" w14:textId="77777777" w:rsidR="008E7AE7" w:rsidRPr="008E7AE7" w:rsidRDefault="008E7AE7" w:rsidP="008E7AE7">
      <w:pPr>
        <w:rPr>
          <w:rFonts w:ascii="Neutra Text TF-Light" w:hAnsi="Neutra Text TF-Light"/>
        </w:rPr>
      </w:pPr>
    </w:p>
    <w:p w14:paraId="33D5F10A" w14:textId="77777777" w:rsidR="008E7AE7" w:rsidRPr="008E7AE7" w:rsidRDefault="00EC6CBB" w:rsidP="008E7AE7">
      <w:pPr>
        <w:numPr>
          <w:ilvl w:val="1"/>
          <w:numId w:val="13"/>
        </w:numPr>
        <w:rPr>
          <w:rFonts w:ascii="Neutra Text TF-Light" w:hAnsi="Neutra Text TF-Light"/>
        </w:rPr>
      </w:pPr>
      <w:hyperlink r:id="rId94" w:history="1">
        <w:r w:rsidR="008E7AE7" w:rsidRPr="008E7AE7">
          <w:rPr>
            <w:rStyle w:val="Hyperlink"/>
            <w:rFonts w:ascii="Neutra Text TF-Light" w:hAnsi="Neutra Text TF-Light"/>
          </w:rPr>
          <w:t>Appendices A, B, C</w:t>
        </w:r>
      </w:hyperlink>
    </w:p>
    <w:p w14:paraId="318CE367" w14:textId="77777777" w:rsidR="008E7AE7" w:rsidRPr="008E7AE7" w:rsidRDefault="00EC6CBB" w:rsidP="008E7AE7">
      <w:pPr>
        <w:numPr>
          <w:ilvl w:val="1"/>
          <w:numId w:val="13"/>
        </w:numPr>
        <w:rPr>
          <w:rFonts w:ascii="Neutra Text TF-Light" w:hAnsi="Neutra Text TF-Light"/>
        </w:rPr>
      </w:pPr>
      <w:hyperlink r:id="rId95" w:history="1">
        <w:r w:rsidR="008E7AE7" w:rsidRPr="008E7AE7">
          <w:rPr>
            <w:rStyle w:val="Hyperlink"/>
            <w:rFonts w:ascii="Neutra Text TF-Light" w:hAnsi="Neutra Text TF-Light"/>
          </w:rPr>
          <w:t>Appendices D, E - G 1 - 11</w:t>
        </w:r>
      </w:hyperlink>
    </w:p>
    <w:p w14:paraId="04FCA6EF" w14:textId="77777777" w:rsidR="008E7AE7" w:rsidRPr="008E7AE7" w:rsidRDefault="00EC6CBB" w:rsidP="008E7AE7">
      <w:pPr>
        <w:numPr>
          <w:ilvl w:val="1"/>
          <w:numId w:val="13"/>
        </w:numPr>
        <w:rPr>
          <w:rFonts w:ascii="Neutra Text TF-Light" w:hAnsi="Neutra Text TF-Light"/>
        </w:rPr>
      </w:pPr>
      <w:hyperlink r:id="rId96" w:history="1">
        <w:r w:rsidR="008E7AE7" w:rsidRPr="008E7AE7">
          <w:rPr>
            <w:rStyle w:val="Hyperlink"/>
            <w:rFonts w:ascii="Neutra Text TF-Light" w:hAnsi="Neutra Text TF-Light"/>
          </w:rPr>
          <w:t>Appendices H, I, J, K, L</w:t>
        </w:r>
      </w:hyperlink>
    </w:p>
    <w:p w14:paraId="6B9CE15C" w14:textId="77777777" w:rsidR="008E7AE7" w:rsidRPr="008E7AE7" w:rsidRDefault="00EC6CBB" w:rsidP="008E7AE7">
      <w:pPr>
        <w:numPr>
          <w:ilvl w:val="1"/>
          <w:numId w:val="13"/>
        </w:numPr>
        <w:rPr>
          <w:rFonts w:ascii="Neutra Text TF-Light" w:hAnsi="Neutra Text TF-Light"/>
        </w:rPr>
      </w:pPr>
      <w:hyperlink r:id="rId97" w:history="1">
        <w:r w:rsidR="008E7AE7" w:rsidRPr="008E7AE7">
          <w:rPr>
            <w:rStyle w:val="Hyperlink"/>
            <w:rFonts w:ascii="Neutra Text TF-Light" w:hAnsi="Neutra Text TF-Light"/>
          </w:rPr>
          <w:t>Appendices M, N, O, P</w:t>
        </w:r>
      </w:hyperlink>
    </w:p>
    <w:p w14:paraId="7C7E6BA6" w14:textId="77777777" w:rsidR="008E7AE7" w:rsidRPr="008E7AE7" w:rsidRDefault="00EC6CBB" w:rsidP="008E7AE7">
      <w:pPr>
        <w:numPr>
          <w:ilvl w:val="1"/>
          <w:numId w:val="13"/>
        </w:numPr>
        <w:rPr>
          <w:rFonts w:ascii="Neutra Text TF-Light" w:hAnsi="Neutra Text TF-Light"/>
        </w:rPr>
      </w:pPr>
      <w:hyperlink r:id="rId98" w:history="1">
        <w:r w:rsidR="008E7AE7" w:rsidRPr="008E7AE7">
          <w:rPr>
            <w:rStyle w:val="Hyperlink"/>
            <w:rFonts w:ascii="Neutra Text TF-Light" w:hAnsi="Neutra Text TF-Light"/>
          </w:rPr>
          <w:t>Appendices Q, R, S, T</w:t>
        </w:r>
      </w:hyperlink>
    </w:p>
    <w:p w14:paraId="18F4A86F" w14:textId="77777777" w:rsidR="008E7AE7" w:rsidRPr="008E7AE7" w:rsidRDefault="00EC6CBB" w:rsidP="008E7AE7">
      <w:pPr>
        <w:numPr>
          <w:ilvl w:val="1"/>
          <w:numId w:val="13"/>
        </w:numPr>
        <w:rPr>
          <w:rFonts w:ascii="Neutra Text TF-Light" w:hAnsi="Neutra Text TF-Light"/>
        </w:rPr>
      </w:pPr>
      <w:hyperlink r:id="rId99" w:history="1">
        <w:r w:rsidR="008E7AE7" w:rsidRPr="008E7AE7">
          <w:rPr>
            <w:rStyle w:val="Hyperlink"/>
            <w:rFonts w:ascii="Neutra Text TF-Light" w:hAnsi="Neutra Text TF-Light"/>
          </w:rPr>
          <w:t>G12 SPA ME 12 004</w:t>
        </w:r>
      </w:hyperlink>
    </w:p>
    <w:p w14:paraId="7CEE57CD" w14:textId="77777777" w:rsidR="008E7AE7" w:rsidRDefault="00EC6CBB" w:rsidP="008E7AE7">
      <w:pPr>
        <w:numPr>
          <w:ilvl w:val="1"/>
          <w:numId w:val="13"/>
        </w:numPr>
        <w:rPr>
          <w:rFonts w:ascii="Neutra Text TF-Light" w:hAnsi="Neutra Text TF-Light"/>
        </w:rPr>
      </w:pPr>
      <w:hyperlink r:id="rId100" w:history="1">
        <w:r w:rsidR="008E7AE7" w:rsidRPr="008E7AE7">
          <w:rPr>
            <w:rStyle w:val="Hyperlink"/>
            <w:rFonts w:ascii="Neutra Text TF-Light" w:hAnsi="Neutra Text TF-Light"/>
          </w:rPr>
          <w:t>G13 SPA ME 12 004</w:t>
        </w:r>
      </w:hyperlink>
    </w:p>
    <w:p w14:paraId="60CBECD2" w14:textId="77777777" w:rsidR="008E7AE7" w:rsidRPr="008E7AE7" w:rsidRDefault="008E7AE7" w:rsidP="008E7AE7">
      <w:pPr>
        <w:ind w:left="1080"/>
        <w:rPr>
          <w:rFonts w:ascii="Neutra Text TF-Light" w:hAnsi="Neutra Text TF-Light"/>
        </w:rPr>
      </w:pPr>
    </w:p>
    <w:p w14:paraId="5EAB5D7D" w14:textId="3E265D09" w:rsidR="008E7AE7" w:rsidRDefault="008E7AE7" w:rsidP="008E7AE7">
      <w:pPr>
        <w:rPr>
          <w:rFonts w:ascii="Neutra Text TF-Light" w:hAnsi="Neutra Text TF-Light"/>
          <w:b/>
          <w:bCs/>
        </w:rPr>
      </w:pPr>
      <w:r>
        <w:rPr>
          <w:rFonts w:ascii="Neutra Text TF-Light" w:hAnsi="Neutra Text TF-Light"/>
          <w:b/>
          <w:bCs/>
        </w:rPr>
        <w:t>SIM</w:t>
      </w:r>
      <w:r w:rsidRPr="008E7AE7">
        <w:rPr>
          <w:rFonts w:ascii="Neutra Text TF-Light" w:hAnsi="Neutra Text TF-Light"/>
          <w:b/>
          <w:bCs/>
        </w:rPr>
        <w:t xml:space="preserve"> Project Plan</w:t>
      </w:r>
    </w:p>
    <w:p w14:paraId="46545374" w14:textId="77777777" w:rsidR="008E7AE7" w:rsidRPr="008E7AE7" w:rsidRDefault="008E7AE7" w:rsidP="008E7AE7">
      <w:pPr>
        <w:rPr>
          <w:rFonts w:ascii="Neutra Text TF-Light" w:hAnsi="Neutra Text TF-Light"/>
          <w:b/>
          <w:bCs/>
        </w:rPr>
      </w:pPr>
    </w:p>
    <w:p w14:paraId="6F2E74BA" w14:textId="77777777" w:rsidR="008E7AE7" w:rsidRPr="008E7AE7" w:rsidRDefault="00EC6CBB" w:rsidP="008E7AE7">
      <w:pPr>
        <w:pStyle w:val="ListParagraph"/>
        <w:numPr>
          <w:ilvl w:val="0"/>
          <w:numId w:val="14"/>
        </w:numPr>
        <w:rPr>
          <w:rFonts w:ascii="Neutra Text TF-Light" w:hAnsi="Neutra Text TF-Light"/>
        </w:rPr>
      </w:pPr>
      <w:hyperlink r:id="rId101" w:history="1">
        <w:r w:rsidR="008E7AE7" w:rsidRPr="008E7AE7">
          <w:rPr>
            <w:rStyle w:val="Hyperlink"/>
            <w:rFonts w:ascii="Neutra Text TF-Light" w:hAnsi="Neutra Text TF-Light"/>
          </w:rPr>
          <w:t>Executive Level SIM Program Plan</w:t>
        </w:r>
      </w:hyperlink>
    </w:p>
    <w:p w14:paraId="1987C0A0" w14:textId="77777777" w:rsidR="008E7AE7" w:rsidRPr="008E7AE7" w:rsidRDefault="00EC6CBB" w:rsidP="008E7AE7">
      <w:pPr>
        <w:pStyle w:val="ListParagraph"/>
        <w:numPr>
          <w:ilvl w:val="0"/>
          <w:numId w:val="14"/>
        </w:numPr>
        <w:rPr>
          <w:rFonts w:ascii="Neutra Text TF-Light" w:hAnsi="Neutra Text TF-Light"/>
        </w:rPr>
      </w:pPr>
      <w:hyperlink r:id="rId102" w:history="1">
        <w:r w:rsidR="008E7AE7" w:rsidRPr="008E7AE7">
          <w:rPr>
            <w:rStyle w:val="Hyperlink"/>
            <w:rFonts w:ascii="Neutra Text TF-Light" w:hAnsi="Neutra Text TF-Light"/>
          </w:rPr>
          <w:t>Executive Level SIM Quarter 1 Program Plan and Status</w:t>
        </w:r>
      </w:hyperlink>
    </w:p>
    <w:p w14:paraId="34CD8C78" w14:textId="07F578FE" w:rsidR="004768DB" w:rsidRPr="008E7AE7" w:rsidRDefault="00EC6CBB" w:rsidP="008E7AE7">
      <w:pPr>
        <w:pStyle w:val="ListParagraph"/>
        <w:numPr>
          <w:ilvl w:val="0"/>
          <w:numId w:val="14"/>
        </w:numPr>
        <w:rPr>
          <w:rFonts w:ascii="Neutra Text TF-Light" w:hAnsi="Neutra Text TF-Light"/>
        </w:rPr>
      </w:pPr>
      <w:hyperlink r:id="rId103" w:history="1">
        <w:r w:rsidR="008E7AE7" w:rsidRPr="008E7AE7">
          <w:rPr>
            <w:rStyle w:val="Hyperlink"/>
            <w:rFonts w:ascii="Neutra Text TF-Light" w:hAnsi="Neutra Text TF-Light"/>
          </w:rPr>
          <w:t>SIM Program Plan</w:t>
        </w:r>
      </w:hyperlink>
    </w:p>
    <w:p w14:paraId="08B203DC" w14:textId="77777777" w:rsidR="004768DB" w:rsidRDefault="004768DB" w:rsidP="004768DB">
      <w:pPr>
        <w:rPr>
          <w:rFonts w:ascii="Neutra Text TF-Light" w:hAnsi="Neutra Text TF-Light"/>
          <w:b/>
          <w:color w:val="943634" w:themeColor="accent2" w:themeShade="BF"/>
          <w:sz w:val="28"/>
          <w:szCs w:val="28"/>
        </w:rPr>
      </w:pPr>
    </w:p>
    <w:p w14:paraId="05A08EFF" w14:textId="77777777" w:rsidR="00465045" w:rsidRDefault="00465045" w:rsidP="004768DB">
      <w:pPr>
        <w:rPr>
          <w:rFonts w:ascii="Neutra Text TF-Light" w:hAnsi="Neutra Text TF-Light"/>
          <w:b/>
          <w:color w:val="943634" w:themeColor="accent2" w:themeShade="BF"/>
          <w:sz w:val="28"/>
          <w:szCs w:val="28"/>
        </w:rPr>
      </w:pPr>
    </w:p>
    <w:p w14:paraId="3F66D0D9" w14:textId="3865DED9" w:rsidR="004768DB" w:rsidRDefault="00BC5397" w:rsidP="004768DB">
      <w:pPr>
        <w:rPr>
          <w:rFonts w:ascii="Neutra Text TF-Light" w:hAnsi="Neutra Text TF-Light"/>
          <w:b/>
          <w:color w:val="943634" w:themeColor="accent2" w:themeShade="BF"/>
          <w:sz w:val="28"/>
          <w:szCs w:val="28"/>
        </w:rPr>
      </w:pPr>
      <w:r>
        <w:rPr>
          <w:rFonts w:ascii="Neutra Text TF-Light" w:hAnsi="Neutra Text TF-Light"/>
          <w:b/>
          <w:color w:val="943634" w:themeColor="accent2" w:themeShade="BF"/>
          <w:sz w:val="28"/>
          <w:szCs w:val="28"/>
        </w:rPr>
        <w:t xml:space="preserve">WORKGROUP </w:t>
      </w:r>
      <w:r w:rsidR="004768DB">
        <w:rPr>
          <w:rFonts w:ascii="Neutra Text TF-Light" w:hAnsi="Neutra Text TF-Light"/>
          <w:b/>
          <w:color w:val="943634" w:themeColor="accent2" w:themeShade="BF"/>
          <w:sz w:val="28"/>
          <w:szCs w:val="28"/>
        </w:rPr>
        <w:t xml:space="preserve">MEETING </w:t>
      </w:r>
      <w:r w:rsidR="00131B6E">
        <w:rPr>
          <w:rFonts w:ascii="Neutra Text TF-Light" w:hAnsi="Neutra Text TF-Light"/>
          <w:b/>
          <w:color w:val="943634" w:themeColor="accent2" w:themeShade="BF"/>
          <w:sz w:val="28"/>
          <w:szCs w:val="28"/>
        </w:rPr>
        <w:t>MATERIALS</w:t>
      </w:r>
      <w:r w:rsidR="008E7AE7">
        <w:rPr>
          <w:rFonts w:ascii="Neutra Text TF-Light" w:hAnsi="Neutra Text TF-Light"/>
          <w:b/>
          <w:color w:val="943634" w:themeColor="accent2" w:themeShade="BF"/>
          <w:sz w:val="28"/>
          <w:szCs w:val="28"/>
        </w:rPr>
        <w:t xml:space="preserve"> </w:t>
      </w:r>
    </w:p>
    <w:p w14:paraId="6FF7F84A" w14:textId="77777777" w:rsidR="004768DB" w:rsidRDefault="004768DB" w:rsidP="004768DB">
      <w:pPr>
        <w:rPr>
          <w:rFonts w:ascii="Neutra Text TF-Light" w:hAnsi="Neutra Text TF-Light"/>
        </w:rPr>
      </w:pPr>
    </w:p>
    <w:p w14:paraId="5186735B" w14:textId="64EA9033" w:rsidR="00D2491B" w:rsidRDefault="00D2491B" w:rsidP="004768DB">
      <w:pPr>
        <w:rPr>
          <w:rFonts w:ascii="Neutra Text TF-Light" w:hAnsi="Neutra Text TF-Light"/>
          <w:b/>
        </w:rPr>
      </w:pPr>
      <w:r>
        <w:rPr>
          <w:rFonts w:ascii="Neutra Text TF-Light" w:hAnsi="Neutra Text TF-Light"/>
          <w:b/>
        </w:rPr>
        <w:t>Behavioral Health Workgroup</w:t>
      </w:r>
    </w:p>
    <w:p w14:paraId="654F9E62" w14:textId="77777777" w:rsidR="00D2491B" w:rsidRDefault="00D2491B" w:rsidP="004768DB">
      <w:pPr>
        <w:rPr>
          <w:rFonts w:ascii="Neutra Text TF-Light" w:hAnsi="Neutra Text TF-Light"/>
          <w:b/>
        </w:rPr>
      </w:pPr>
    </w:p>
    <w:p w14:paraId="3A7C095E" w14:textId="438026FA" w:rsidR="00D2491B" w:rsidRPr="00D2491B" w:rsidRDefault="00D2491B" w:rsidP="004768DB">
      <w:pPr>
        <w:rPr>
          <w:rFonts w:ascii="Neutra Text TF-Light" w:hAnsi="Neutra Text TF-Light"/>
        </w:rPr>
      </w:pPr>
      <w:r>
        <w:rPr>
          <w:rFonts w:ascii="Neutra Text TF-Light" w:hAnsi="Neutra Text TF-Light"/>
        </w:rPr>
        <w:t>Coming in 2014</w:t>
      </w:r>
    </w:p>
    <w:p w14:paraId="73036946" w14:textId="77777777" w:rsidR="00D2491B" w:rsidRDefault="00D2491B" w:rsidP="004768DB">
      <w:pPr>
        <w:rPr>
          <w:rFonts w:ascii="Neutra Text TF-Light" w:hAnsi="Neutra Text TF-Light"/>
          <w:b/>
        </w:rPr>
      </w:pPr>
    </w:p>
    <w:p w14:paraId="15AAD26A" w14:textId="044850C7" w:rsidR="00D2491B" w:rsidRDefault="00D2491B" w:rsidP="004768DB">
      <w:pPr>
        <w:rPr>
          <w:rFonts w:ascii="Neutra Text TF-Light" w:hAnsi="Neutra Text TF-Light"/>
          <w:b/>
        </w:rPr>
      </w:pPr>
      <w:r>
        <w:rPr>
          <w:rFonts w:ascii="Neutra Text TF-Light" w:hAnsi="Neutra Text TF-Light"/>
          <w:b/>
        </w:rPr>
        <w:t>Accountable Care Implementation Workgroup</w:t>
      </w:r>
    </w:p>
    <w:p w14:paraId="11B24CBE" w14:textId="77777777" w:rsidR="006368EF" w:rsidRDefault="006368EF" w:rsidP="004768DB">
      <w:pPr>
        <w:rPr>
          <w:rFonts w:ascii="Neutra Text TF-Light" w:hAnsi="Neutra Text TF-Light"/>
          <w:b/>
        </w:rPr>
      </w:pPr>
    </w:p>
    <w:p w14:paraId="0E72A3D7" w14:textId="77777777" w:rsidR="00465045" w:rsidRPr="00EA3C6B" w:rsidRDefault="00465045" w:rsidP="00465045">
      <w:pPr>
        <w:ind w:left="720"/>
        <w:rPr>
          <w:rFonts w:ascii="Neutra Text TF-Light" w:hAnsi="Neutra Text TF-Light"/>
          <w:b/>
        </w:rPr>
      </w:pPr>
      <w:r w:rsidRPr="00EA3C6B">
        <w:rPr>
          <w:rFonts w:ascii="Neutra Text TF-Light" w:hAnsi="Neutra Text TF-Light"/>
          <w:b/>
        </w:rPr>
        <w:t>&gt; View Meeting Dates and Times</w:t>
      </w:r>
      <w:r>
        <w:rPr>
          <w:rFonts w:ascii="Neutra Text TF-Light" w:hAnsi="Neutra Text TF-Light"/>
          <w:b/>
        </w:rPr>
        <w:t xml:space="preserve"> </w:t>
      </w:r>
      <w:r>
        <w:rPr>
          <w:rFonts w:ascii="Neutra Text TF-Light" w:hAnsi="Neutra Text TF-Light"/>
        </w:rPr>
        <w:t>(link to MHMC Calendar)</w:t>
      </w:r>
      <w:r>
        <w:rPr>
          <w:rFonts w:ascii="Neutra Text TF-Light" w:hAnsi="Neutra Text TF-Light"/>
          <w:b/>
        </w:rPr>
        <w:br/>
      </w:r>
    </w:p>
    <w:p w14:paraId="6AF9DBD0" w14:textId="3DE03218" w:rsidR="00465045" w:rsidRDefault="00465045" w:rsidP="00465045">
      <w:pPr>
        <w:ind w:left="720"/>
        <w:rPr>
          <w:rFonts w:ascii="Neutra Text TF-Light" w:hAnsi="Neutra Text TF-Light"/>
          <w:b/>
        </w:rPr>
      </w:pPr>
      <w:r w:rsidRPr="00EA3C6B">
        <w:rPr>
          <w:rFonts w:ascii="Neutra Text TF-Light" w:hAnsi="Neutra Text TF-Light"/>
          <w:b/>
        </w:rPr>
        <w:t>&gt; View Workgroup Members</w:t>
      </w:r>
      <w:r>
        <w:rPr>
          <w:rFonts w:ascii="Neutra Text TF-Light" w:hAnsi="Neutra Text TF-Light"/>
          <w:b/>
        </w:rPr>
        <w:t xml:space="preserve"> </w:t>
      </w:r>
      <w:r>
        <w:rPr>
          <w:rFonts w:ascii="Neutra Text TF-Light" w:hAnsi="Neutra Text TF-Light"/>
        </w:rPr>
        <w:t>(link to workgroup members page)</w:t>
      </w:r>
    </w:p>
    <w:p w14:paraId="4FF330F7" w14:textId="77777777" w:rsidR="006368EF" w:rsidRDefault="006368EF" w:rsidP="004768DB">
      <w:pPr>
        <w:rPr>
          <w:rFonts w:ascii="Neutra Text TF-Light" w:hAnsi="Neutra Text TF-Light"/>
          <w:b/>
        </w:rPr>
      </w:pPr>
    </w:p>
    <w:p w14:paraId="6B3F0F4F" w14:textId="0036C369" w:rsidR="006368EF" w:rsidRDefault="006368EF" w:rsidP="004768DB">
      <w:pPr>
        <w:rPr>
          <w:rFonts w:ascii="Neutra Text TF-Light" w:hAnsi="Neutra Text TF-Light"/>
          <w:b/>
        </w:rPr>
      </w:pPr>
      <w:r>
        <w:rPr>
          <w:rFonts w:ascii="Neutra Text TF-Light" w:hAnsi="Neutra Text TF-Light"/>
          <w:b/>
        </w:rPr>
        <w:t>Healthcare Cost Workgroup</w:t>
      </w:r>
    </w:p>
    <w:p w14:paraId="0BF738E1" w14:textId="77777777" w:rsidR="006368EF" w:rsidRPr="00D2491B" w:rsidRDefault="006368EF" w:rsidP="006368EF">
      <w:pPr>
        <w:rPr>
          <w:rFonts w:ascii="Neutra Text TF-Light" w:hAnsi="Neutra Text TF-Light"/>
        </w:rPr>
      </w:pPr>
      <w:r>
        <w:rPr>
          <w:rFonts w:ascii="Neutra Text TF-Light" w:hAnsi="Neutra Text TF-Light"/>
        </w:rPr>
        <w:t>Coming in 2014</w:t>
      </w:r>
    </w:p>
    <w:p w14:paraId="67283146" w14:textId="77777777" w:rsidR="006368EF" w:rsidRDefault="006368EF" w:rsidP="004768DB">
      <w:pPr>
        <w:rPr>
          <w:rFonts w:ascii="Neutra Text TF-Light" w:hAnsi="Neutra Text TF-Light"/>
          <w:b/>
        </w:rPr>
      </w:pPr>
    </w:p>
    <w:p w14:paraId="517AB358" w14:textId="77777777" w:rsidR="006368EF" w:rsidRPr="00D2491B" w:rsidRDefault="006368EF" w:rsidP="004768DB">
      <w:pPr>
        <w:rPr>
          <w:rFonts w:ascii="Neutra Text TF-Light" w:hAnsi="Neutra Text TF-Light"/>
          <w:b/>
          <w:color w:val="943634" w:themeColor="accent2" w:themeShade="BF"/>
          <w:sz w:val="28"/>
          <w:szCs w:val="28"/>
        </w:rPr>
      </w:pPr>
    </w:p>
    <w:p w14:paraId="600D6A33" w14:textId="77777777" w:rsidR="00465045" w:rsidRDefault="00465045" w:rsidP="00465045">
      <w:pPr>
        <w:rPr>
          <w:rFonts w:ascii="Neutra Text TF-Light" w:hAnsi="Neutra Text TF-Light"/>
          <w:b/>
          <w:color w:val="943634" w:themeColor="accent2" w:themeShade="BF"/>
          <w:sz w:val="28"/>
          <w:szCs w:val="28"/>
        </w:rPr>
      </w:pPr>
      <w:r>
        <w:rPr>
          <w:rFonts w:ascii="Neutra Text TF-Light" w:hAnsi="Neutra Text TF-Light"/>
          <w:b/>
          <w:color w:val="943634" w:themeColor="accent2" w:themeShade="BF"/>
          <w:sz w:val="28"/>
          <w:szCs w:val="28"/>
        </w:rPr>
        <w:t>ARCHIVED SIM DOCUMENTS</w:t>
      </w:r>
    </w:p>
    <w:p w14:paraId="7DB009A7" w14:textId="77777777" w:rsidR="00465045" w:rsidRDefault="00465045" w:rsidP="00465045">
      <w:pPr>
        <w:rPr>
          <w:rFonts w:ascii="Neutra Text TF-Light" w:hAnsi="Neutra Text TF-Light"/>
          <w:b/>
          <w:color w:val="943634" w:themeColor="accent2" w:themeShade="BF"/>
          <w:sz w:val="28"/>
          <w:szCs w:val="28"/>
        </w:rPr>
      </w:pPr>
    </w:p>
    <w:p w14:paraId="656F57C8" w14:textId="77777777" w:rsidR="00465045" w:rsidRPr="008E7AE7" w:rsidRDefault="00465045" w:rsidP="00465045">
      <w:pPr>
        <w:rPr>
          <w:rFonts w:ascii="Neutra Text TF-Light" w:hAnsi="Neutra Text TF-Light"/>
          <w:b/>
          <w:bCs/>
        </w:rPr>
      </w:pPr>
      <w:r w:rsidRPr="008E7AE7">
        <w:rPr>
          <w:rFonts w:ascii="Neutra Text TF-Light" w:hAnsi="Neutra Text TF-Light"/>
          <w:b/>
          <w:bCs/>
        </w:rPr>
        <w:t>Strategic Planning Meetings</w:t>
      </w:r>
    </w:p>
    <w:p w14:paraId="7B878744" w14:textId="77777777" w:rsidR="00465045" w:rsidRPr="008E7AE7" w:rsidRDefault="00EC6CBB" w:rsidP="00465045">
      <w:pPr>
        <w:numPr>
          <w:ilvl w:val="0"/>
          <w:numId w:val="8"/>
        </w:numPr>
        <w:rPr>
          <w:rFonts w:ascii="Neutra Text TF-Light" w:hAnsi="Neutra Text TF-Light"/>
        </w:rPr>
      </w:pPr>
      <w:hyperlink r:id="rId104" w:history="1">
        <w:r w:rsidR="00465045" w:rsidRPr="008E7AE7">
          <w:rPr>
            <w:rStyle w:val="Hyperlink"/>
            <w:rFonts w:ascii="Neutra Text TF-Light" w:hAnsi="Neutra Text TF-Light"/>
          </w:rPr>
          <w:t>March 15, 2013 Meeting Agenda</w:t>
        </w:r>
      </w:hyperlink>
      <w:r w:rsidR="00465045" w:rsidRPr="008E7AE7">
        <w:rPr>
          <w:rFonts w:ascii="Neutra Text TF-Light" w:hAnsi="Neutra Text TF-Light"/>
        </w:rPr>
        <w:t xml:space="preserve"> (word)</w:t>
      </w:r>
    </w:p>
    <w:p w14:paraId="195D4653" w14:textId="77777777" w:rsidR="00465045" w:rsidRPr="008E7AE7" w:rsidRDefault="00465045" w:rsidP="00465045">
      <w:pPr>
        <w:rPr>
          <w:rFonts w:ascii="Neutra Text TF-Light" w:hAnsi="Neutra Text TF-Light"/>
        </w:rPr>
      </w:pPr>
    </w:p>
    <w:p w14:paraId="2A5F9321" w14:textId="77777777" w:rsidR="00465045" w:rsidRPr="008E7AE7" w:rsidRDefault="00465045" w:rsidP="00465045">
      <w:pPr>
        <w:rPr>
          <w:rFonts w:ascii="Neutra Text TF-Light" w:hAnsi="Neutra Text TF-Light"/>
          <w:b/>
          <w:bCs/>
        </w:rPr>
      </w:pPr>
      <w:r w:rsidRPr="008E7AE7">
        <w:rPr>
          <w:rFonts w:ascii="Neutra Text TF-Light" w:hAnsi="Neutra Text TF-Light"/>
          <w:b/>
          <w:bCs/>
        </w:rPr>
        <w:t>Regional Forums June 2013</w:t>
      </w:r>
    </w:p>
    <w:p w14:paraId="2F9C1C93" w14:textId="77777777" w:rsidR="00465045" w:rsidRPr="008E7AE7" w:rsidRDefault="00EC6CBB" w:rsidP="00465045">
      <w:pPr>
        <w:numPr>
          <w:ilvl w:val="0"/>
          <w:numId w:val="10"/>
        </w:numPr>
        <w:rPr>
          <w:rFonts w:ascii="Neutra Text TF-Light" w:hAnsi="Neutra Text TF-Light"/>
        </w:rPr>
      </w:pPr>
      <w:hyperlink r:id="rId105" w:history="1">
        <w:r w:rsidR="00465045" w:rsidRPr="008E7AE7">
          <w:rPr>
            <w:rStyle w:val="Hyperlink"/>
            <w:rFonts w:ascii="Neutra Text TF-Light" w:hAnsi="Neutra Text TF-Light"/>
          </w:rPr>
          <w:t>Public Forums Announcement</w:t>
        </w:r>
      </w:hyperlink>
      <w:r w:rsidR="00465045" w:rsidRPr="008E7AE7">
        <w:rPr>
          <w:rFonts w:ascii="Neutra Text TF-Light" w:hAnsi="Neutra Text TF-Light"/>
        </w:rPr>
        <w:t xml:space="preserve">– </w:t>
      </w:r>
      <w:r w:rsidR="00465045" w:rsidRPr="008E7AE7">
        <w:rPr>
          <w:rFonts w:ascii="Neutra Text TF-Light" w:hAnsi="Neutra Text TF-Light"/>
          <w:i/>
          <w:iCs/>
        </w:rPr>
        <w:t>State Innovation Models (SIM) Grant</w:t>
      </w:r>
      <w:r w:rsidR="00465045" w:rsidRPr="008E7AE7">
        <w:rPr>
          <w:rFonts w:ascii="Neutra Text TF-Light" w:hAnsi="Neutra Text TF-Light"/>
        </w:rPr>
        <w:t xml:space="preserve"> (word)</w:t>
      </w:r>
    </w:p>
    <w:p w14:paraId="1301071A" w14:textId="77777777" w:rsidR="00465045" w:rsidRDefault="00EC6CBB" w:rsidP="00465045">
      <w:pPr>
        <w:rPr>
          <w:rFonts w:ascii="Neutra Text TF-Light" w:hAnsi="Neutra Text TF-Light"/>
        </w:rPr>
      </w:pPr>
      <w:hyperlink r:id="rId106" w:history="1">
        <w:r w:rsidR="00465045" w:rsidRPr="008E7AE7">
          <w:rPr>
            <w:rStyle w:val="Hyperlink"/>
            <w:rFonts w:ascii="Neutra Text TF-Light" w:hAnsi="Neutra Text TF-Light"/>
          </w:rPr>
          <w:t>Forum Presentation</w:t>
        </w:r>
      </w:hyperlink>
      <w:r w:rsidR="00465045" w:rsidRPr="008E7AE7">
        <w:rPr>
          <w:rFonts w:ascii="Neutra Text TF-Light" w:hAnsi="Neutra Text TF-Light"/>
        </w:rPr>
        <w:t xml:space="preserve"> (pdf*)</w:t>
      </w:r>
    </w:p>
    <w:p w14:paraId="297A1FCD" w14:textId="77777777" w:rsidR="00465045" w:rsidRPr="004768DB" w:rsidRDefault="00465045" w:rsidP="00465045">
      <w:pPr>
        <w:rPr>
          <w:rFonts w:ascii="Neutra Text TF-Light" w:hAnsi="Neutra Text TF-Light"/>
        </w:rPr>
      </w:pPr>
    </w:p>
    <w:p w14:paraId="7790740C" w14:textId="77777777" w:rsidR="00BC5397" w:rsidRDefault="00BC5397" w:rsidP="004768DB">
      <w:pPr>
        <w:rPr>
          <w:rFonts w:ascii="Neutra Text TF-Light" w:hAnsi="Neutra Text TF-Light"/>
          <w:b/>
          <w:color w:val="943634" w:themeColor="accent2" w:themeShade="BF"/>
          <w:sz w:val="28"/>
          <w:szCs w:val="28"/>
        </w:rPr>
      </w:pPr>
    </w:p>
    <w:p w14:paraId="7B0B9002" w14:textId="77777777" w:rsidR="00465045" w:rsidRDefault="00465045" w:rsidP="004768DB">
      <w:pPr>
        <w:rPr>
          <w:rFonts w:ascii="Neutra Text TF-Light" w:hAnsi="Neutra Text TF-Light"/>
          <w:b/>
          <w:color w:val="943634" w:themeColor="accent2" w:themeShade="BF"/>
          <w:sz w:val="28"/>
          <w:szCs w:val="28"/>
        </w:rPr>
      </w:pPr>
    </w:p>
    <w:p w14:paraId="1213FCFC" w14:textId="23DCFD8E" w:rsidR="004768DB" w:rsidRDefault="004768DB" w:rsidP="004768DB">
      <w:pPr>
        <w:rPr>
          <w:rFonts w:ascii="Neutra Text TF-Light" w:hAnsi="Neutra Text TF-Light"/>
          <w:b/>
          <w:color w:val="943634" w:themeColor="accent2" w:themeShade="BF"/>
          <w:sz w:val="28"/>
          <w:szCs w:val="28"/>
        </w:rPr>
      </w:pPr>
      <w:r>
        <w:rPr>
          <w:rFonts w:ascii="Neutra Text TF-Light" w:hAnsi="Neutra Text TF-Light"/>
          <w:b/>
          <w:color w:val="943634" w:themeColor="accent2" w:themeShade="BF"/>
          <w:sz w:val="28"/>
          <w:szCs w:val="28"/>
        </w:rPr>
        <w:t>HELPFUL LINKS</w:t>
      </w:r>
    </w:p>
    <w:p w14:paraId="304AC4A6" w14:textId="77777777" w:rsidR="004768DB" w:rsidRDefault="004768DB" w:rsidP="004768DB">
      <w:pPr>
        <w:rPr>
          <w:rFonts w:ascii="Neutra Text TF-Light" w:hAnsi="Neutra Text TF-Light"/>
          <w:b/>
          <w:color w:val="943634" w:themeColor="accent2" w:themeShade="BF"/>
          <w:sz w:val="28"/>
          <w:szCs w:val="28"/>
        </w:rPr>
      </w:pPr>
    </w:p>
    <w:p w14:paraId="1FB186CB" w14:textId="3BC14E3D" w:rsidR="00BC5397" w:rsidRPr="00BC5397" w:rsidRDefault="00BC5397" w:rsidP="00BC5397">
      <w:pPr>
        <w:numPr>
          <w:ilvl w:val="1"/>
          <w:numId w:val="13"/>
        </w:numPr>
        <w:rPr>
          <w:rFonts w:ascii="Neutra Text TF-Light" w:hAnsi="Neutra Text TF-Light"/>
        </w:rPr>
      </w:pPr>
      <w:r>
        <w:rPr>
          <w:rFonts w:ascii="Neutra Text TF-Light" w:hAnsi="Neutra Text TF-Light"/>
        </w:rPr>
        <w:t xml:space="preserve">CMS SIM site – </w:t>
      </w:r>
      <w:hyperlink r:id="rId107" w:history="1">
        <w:r w:rsidRPr="00BC5397">
          <w:rPr>
            <w:rStyle w:val="Hyperlink"/>
            <w:rFonts w:ascii="Neutra Text TF-Light" w:hAnsi="Neutra Text TF-Light"/>
          </w:rPr>
          <w:t>http://www.innovation.cms.gov/initiatives/state-innovations/</w:t>
        </w:r>
      </w:hyperlink>
    </w:p>
    <w:p w14:paraId="3DDB1CC4" w14:textId="19883B39" w:rsidR="00BC5397" w:rsidRDefault="00BC5397" w:rsidP="00BC5397">
      <w:pPr>
        <w:numPr>
          <w:ilvl w:val="1"/>
          <w:numId w:val="13"/>
        </w:numPr>
        <w:rPr>
          <w:rFonts w:ascii="Neutra Text TF-Light" w:hAnsi="Neutra Text TF-Light"/>
        </w:rPr>
      </w:pPr>
      <w:r>
        <w:rPr>
          <w:rFonts w:ascii="Neutra Text TF-Light" w:hAnsi="Neutra Text TF-Light"/>
        </w:rPr>
        <w:t xml:space="preserve">HealthInfoNet – </w:t>
      </w:r>
      <w:hyperlink r:id="rId108" w:history="1">
        <w:r w:rsidRPr="00D96BE8">
          <w:rPr>
            <w:rStyle w:val="Hyperlink"/>
            <w:rFonts w:ascii="Neutra Text TF-Light" w:hAnsi="Neutra Text TF-Light"/>
          </w:rPr>
          <w:t>www.hinfonet.org</w:t>
        </w:r>
      </w:hyperlink>
    </w:p>
    <w:p w14:paraId="4CFD6EAF" w14:textId="7D3D59F1" w:rsidR="00BC5397" w:rsidRDefault="00BC5397" w:rsidP="00BC5397">
      <w:pPr>
        <w:numPr>
          <w:ilvl w:val="1"/>
          <w:numId w:val="13"/>
        </w:numPr>
        <w:rPr>
          <w:rFonts w:ascii="Neutra Text TF-Light" w:hAnsi="Neutra Text TF-Light"/>
        </w:rPr>
      </w:pPr>
      <w:r>
        <w:rPr>
          <w:rFonts w:ascii="Neutra Text TF-Light" w:hAnsi="Neutra Text TF-Light"/>
        </w:rPr>
        <w:t xml:space="preserve">Maine Health Management Coalition – </w:t>
      </w:r>
      <w:hyperlink r:id="rId109" w:history="1">
        <w:r w:rsidRPr="00D96BE8">
          <w:rPr>
            <w:rStyle w:val="Hyperlink"/>
            <w:rFonts w:ascii="Neutra Text TF-Light" w:hAnsi="Neutra Text TF-Light"/>
          </w:rPr>
          <w:t>www.mehmc.org</w:t>
        </w:r>
      </w:hyperlink>
    </w:p>
    <w:p w14:paraId="7A8920B2" w14:textId="25546CC3" w:rsidR="00BC5397" w:rsidRDefault="00BC5397" w:rsidP="00BC5397">
      <w:pPr>
        <w:numPr>
          <w:ilvl w:val="1"/>
          <w:numId w:val="13"/>
        </w:numPr>
        <w:rPr>
          <w:rFonts w:ascii="Neutra Text TF-Light" w:hAnsi="Neutra Text TF-Light"/>
        </w:rPr>
      </w:pPr>
      <w:r>
        <w:rPr>
          <w:rFonts w:ascii="Neutra Text TF-Light" w:hAnsi="Neutra Text TF-Light"/>
        </w:rPr>
        <w:t xml:space="preserve">Maine Quality Counts – </w:t>
      </w:r>
      <w:hyperlink r:id="rId110" w:history="1">
        <w:r w:rsidRPr="00D96BE8">
          <w:rPr>
            <w:rStyle w:val="Hyperlink"/>
            <w:rFonts w:ascii="Neutra Text TF-Light" w:hAnsi="Neutra Text TF-Light"/>
          </w:rPr>
          <w:t>www.mainequalitycounts.org</w:t>
        </w:r>
      </w:hyperlink>
    </w:p>
    <w:p w14:paraId="302C5D35" w14:textId="185F85C4" w:rsidR="00BC5397" w:rsidRDefault="00BC5397" w:rsidP="00BC5397">
      <w:pPr>
        <w:numPr>
          <w:ilvl w:val="1"/>
          <w:numId w:val="13"/>
        </w:numPr>
        <w:rPr>
          <w:rFonts w:ascii="Neutra Text TF-Light" w:hAnsi="Neutra Text TF-Light"/>
        </w:rPr>
      </w:pPr>
      <w:r>
        <w:rPr>
          <w:rFonts w:ascii="Neutra Text TF-Light" w:hAnsi="Neutra Text TF-Light"/>
        </w:rPr>
        <w:t xml:space="preserve">The Commonwealth Fund SIM Issue Brief – </w:t>
      </w:r>
      <w:hyperlink r:id="rId111" w:history="1">
        <w:r>
          <w:rPr>
            <w:rStyle w:val="Hyperlink"/>
            <w:rFonts w:ascii="Neutra Text TF-Light" w:hAnsi="Neutra Text TF-Light"/>
          </w:rPr>
          <w:t>http://www.commonwealthfund.org/</w:t>
        </w:r>
      </w:hyperlink>
    </w:p>
    <w:p w14:paraId="239C7BB5" w14:textId="4FE99EB7" w:rsidR="00BC5397" w:rsidRDefault="009B1A5A" w:rsidP="00BC5397">
      <w:pPr>
        <w:numPr>
          <w:ilvl w:val="1"/>
          <w:numId w:val="13"/>
        </w:numPr>
        <w:rPr>
          <w:rFonts w:ascii="Neutra Text TF-Light" w:hAnsi="Neutra Text TF-Light"/>
        </w:rPr>
      </w:pPr>
      <w:r>
        <w:rPr>
          <w:rFonts w:ascii="Neutra Text TF-Light" w:hAnsi="Neutra Text TF-Light"/>
        </w:rPr>
        <w:t xml:space="preserve">Center for Value-Based Insurance Design – </w:t>
      </w:r>
      <w:hyperlink r:id="rId112" w:history="1">
        <w:r w:rsidRPr="00D96BE8">
          <w:rPr>
            <w:rStyle w:val="Hyperlink"/>
            <w:rFonts w:ascii="Neutra Text TF-Light" w:hAnsi="Neutra Text TF-Light"/>
          </w:rPr>
          <w:t>www.sph.umich.edu/vbidcenter/</w:t>
        </w:r>
      </w:hyperlink>
    </w:p>
    <w:p w14:paraId="507AC51F" w14:textId="700AE365" w:rsidR="009B1A5A" w:rsidRDefault="009B1A5A" w:rsidP="00BC5397">
      <w:pPr>
        <w:numPr>
          <w:ilvl w:val="1"/>
          <w:numId w:val="13"/>
        </w:numPr>
        <w:rPr>
          <w:rFonts w:ascii="Neutra Text TF-Light" w:hAnsi="Neutra Text TF-Light"/>
        </w:rPr>
      </w:pPr>
      <w:proofErr w:type="spellStart"/>
      <w:r>
        <w:rPr>
          <w:rFonts w:ascii="Neutra Text TF-Light" w:hAnsi="Neutra Text TF-Light"/>
        </w:rPr>
        <w:t>GetBetterMaine</w:t>
      </w:r>
      <w:proofErr w:type="spellEnd"/>
      <w:r>
        <w:rPr>
          <w:rFonts w:ascii="Neutra Text TF-Light" w:hAnsi="Neutra Text TF-Light"/>
        </w:rPr>
        <w:t xml:space="preserve"> – </w:t>
      </w:r>
      <w:hyperlink r:id="rId113" w:history="1">
        <w:r w:rsidRPr="00D96BE8">
          <w:rPr>
            <w:rStyle w:val="Hyperlink"/>
            <w:rFonts w:ascii="Neutra Text TF-Light" w:hAnsi="Neutra Text TF-Light"/>
          </w:rPr>
          <w:t>www.getbettermaine.org</w:t>
        </w:r>
      </w:hyperlink>
    </w:p>
    <w:p w14:paraId="0E8991C6" w14:textId="77777777" w:rsidR="00BC5397" w:rsidRDefault="00BC5397" w:rsidP="00465045">
      <w:pPr>
        <w:ind w:left="1080"/>
        <w:rPr>
          <w:rFonts w:ascii="Neutra Text TF-Light" w:hAnsi="Neutra Text TF-Light"/>
        </w:rPr>
      </w:pPr>
    </w:p>
    <w:p w14:paraId="2DE31A2D" w14:textId="77777777" w:rsidR="002C33B2" w:rsidRDefault="002C33B2" w:rsidP="00465045">
      <w:pPr>
        <w:ind w:left="1080"/>
        <w:rPr>
          <w:rFonts w:ascii="Neutra Text TF-Light" w:hAnsi="Neutra Text TF-Light"/>
        </w:rPr>
      </w:pPr>
    </w:p>
    <w:p w14:paraId="6E8EE446" w14:textId="3E8140F4" w:rsidR="002C33B2" w:rsidRPr="008E7AE7" w:rsidRDefault="002C33B2" w:rsidP="002C33B2">
      <w:pPr>
        <w:rPr>
          <w:rFonts w:ascii="Neutra Text TF-Light" w:hAnsi="Neutra Text TF-Light"/>
          <w:b/>
          <w:color w:val="E36C0A" w:themeColor="accent6" w:themeShade="BF"/>
          <w:sz w:val="36"/>
          <w:szCs w:val="36"/>
        </w:rPr>
      </w:pPr>
      <w:r>
        <w:rPr>
          <w:rFonts w:ascii="Neutra Text TF-Light" w:hAnsi="Neutra Text TF-Light"/>
          <w:b/>
          <w:color w:val="E36C0A" w:themeColor="accent6" w:themeShade="BF"/>
          <w:sz w:val="36"/>
          <w:szCs w:val="36"/>
        </w:rPr>
        <w:t>CONTACT US</w:t>
      </w:r>
    </w:p>
    <w:p w14:paraId="7AD84CFC" w14:textId="77777777" w:rsidR="002C33B2" w:rsidRDefault="002C33B2" w:rsidP="002C33B2">
      <w:pPr>
        <w:rPr>
          <w:rFonts w:ascii="Neutra Text TF-Light" w:hAnsi="Neutra Text TF-Light"/>
          <w:b/>
          <w:color w:val="943634" w:themeColor="accent2" w:themeShade="BF"/>
          <w:sz w:val="28"/>
          <w:szCs w:val="28"/>
        </w:rPr>
      </w:pPr>
    </w:p>
    <w:p w14:paraId="570E4D9E" w14:textId="425F7EDA" w:rsidR="002C33B2" w:rsidRDefault="002C33B2" w:rsidP="002C33B2">
      <w:pPr>
        <w:rPr>
          <w:rFonts w:ascii="Neutra Text TF-Light" w:hAnsi="Neutra Text TF-Light"/>
          <w:b/>
          <w:color w:val="943634" w:themeColor="accent2" w:themeShade="BF"/>
          <w:sz w:val="28"/>
          <w:szCs w:val="28"/>
        </w:rPr>
      </w:pPr>
      <w:r>
        <w:rPr>
          <w:rFonts w:ascii="Neutra Text TF-Light" w:hAnsi="Neutra Text TF-Light"/>
          <w:b/>
          <w:color w:val="943634" w:themeColor="accent2" w:themeShade="BF"/>
          <w:sz w:val="28"/>
          <w:szCs w:val="28"/>
        </w:rPr>
        <w:t>CONTACT US</w:t>
      </w:r>
    </w:p>
    <w:p w14:paraId="306C35FA" w14:textId="77777777" w:rsidR="002C33B2" w:rsidRDefault="002C33B2" w:rsidP="002C33B2">
      <w:pPr>
        <w:rPr>
          <w:rFonts w:ascii="Neutra Text TF-Light" w:hAnsi="Neutra Text TF-Light"/>
          <w:b/>
          <w:color w:val="943634" w:themeColor="accent2" w:themeShade="BF"/>
          <w:sz w:val="28"/>
          <w:szCs w:val="28"/>
        </w:rPr>
      </w:pPr>
    </w:p>
    <w:p w14:paraId="182F12F8" w14:textId="77777777" w:rsidR="000444C6" w:rsidRDefault="000444C6" w:rsidP="000444C6">
      <w:pPr>
        <w:rPr>
          <w:rFonts w:ascii="Neutra Text TF-Light" w:hAnsi="Neutra Text TF-Light"/>
          <w:b/>
        </w:rPr>
      </w:pPr>
      <w:r>
        <w:rPr>
          <w:rFonts w:ascii="Neutra Text TF-Light" w:hAnsi="Neutra Text TF-Light"/>
          <w:b/>
        </w:rPr>
        <w:t>Randal Chenard</w:t>
      </w:r>
    </w:p>
    <w:p w14:paraId="60F771AF" w14:textId="77777777" w:rsidR="000444C6" w:rsidRDefault="000444C6" w:rsidP="000444C6">
      <w:pPr>
        <w:rPr>
          <w:rFonts w:ascii="Neutra Text TF-Light" w:hAnsi="Neutra Text TF-Light"/>
        </w:rPr>
      </w:pPr>
      <w:r>
        <w:rPr>
          <w:rFonts w:ascii="Neutra Text TF-Light" w:hAnsi="Neutra Text TF-Light"/>
        </w:rPr>
        <w:t>SIM Program Director</w:t>
      </w:r>
    </w:p>
    <w:p w14:paraId="0FD12C41" w14:textId="77777777" w:rsidR="000444C6" w:rsidRDefault="00EC6CBB" w:rsidP="000444C6">
      <w:pPr>
        <w:rPr>
          <w:rFonts w:ascii="Neutra Text TF-Light" w:hAnsi="Neutra Text TF-Light"/>
        </w:rPr>
      </w:pPr>
      <w:hyperlink r:id="rId114" w:history="1">
        <w:r w:rsidR="000444C6" w:rsidRPr="000F576F">
          <w:rPr>
            <w:rStyle w:val="Hyperlink"/>
            <w:rFonts w:ascii="Neutra Text TF-Light" w:hAnsi="Neutra Text TF-Light"/>
          </w:rPr>
          <w:t>Randal.Chenard@maine.gov</w:t>
        </w:r>
      </w:hyperlink>
    </w:p>
    <w:p w14:paraId="4536E639" w14:textId="77777777" w:rsidR="000444C6" w:rsidRDefault="000444C6" w:rsidP="002C33B2">
      <w:pPr>
        <w:rPr>
          <w:rFonts w:ascii="Neutra Text TF-Light" w:hAnsi="Neutra Text TF-Light"/>
          <w:b/>
        </w:rPr>
      </w:pPr>
    </w:p>
    <w:p w14:paraId="36F3DA19" w14:textId="77777777" w:rsidR="000444C6" w:rsidRPr="002C33B2" w:rsidRDefault="000444C6" w:rsidP="000444C6">
      <w:pPr>
        <w:rPr>
          <w:rFonts w:ascii="Neutra Text TF-Light" w:hAnsi="Neutra Text TF-Light"/>
          <w:b/>
        </w:rPr>
      </w:pPr>
      <w:r w:rsidRPr="002C33B2">
        <w:rPr>
          <w:rFonts w:ascii="Neutra Text TF-Light" w:hAnsi="Neutra Text TF-Light"/>
          <w:b/>
        </w:rPr>
        <w:t>Dr. Kevin Flanigan</w:t>
      </w:r>
    </w:p>
    <w:p w14:paraId="4402BEEF" w14:textId="77777777" w:rsidR="000444C6" w:rsidRDefault="000444C6" w:rsidP="000444C6">
      <w:pPr>
        <w:rPr>
          <w:rFonts w:ascii="Neutra Text TF-Light" w:hAnsi="Neutra Text TF-Light"/>
        </w:rPr>
      </w:pPr>
      <w:r>
        <w:rPr>
          <w:rFonts w:ascii="Neutra Text TF-Light" w:hAnsi="Neutra Text TF-Light"/>
        </w:rPr>
        <w:lastRenderedPageBreak/>
        <w:t xml:space="preserve">Medical Director, Office of </w:t>
      </w:r>
      <w:proofErr w:type="spellStart"/>
      <w:r>
        <w:rPr>
          <w:rFonts w:ascii="Neutra Text TF-Light" w:hAnsi="Neutra Text TF-Light"/>
        </w:rPr>
        <w:t>MaineCare</w:t>
      </w:r>
      <w:proofErr w:type="spellEnd"/>
      <w:r>
        <w:rPr>
          <w:rFonts w:ascii="Neutra Text TF-Light" w:hAnsi="Neutra Text TF-Light"/>
        </w:rPr>
        <w:t xml:space="preserve"> Services</w:t>
      </w:r>
    </w:p>
    <w:p w14:paraId="3863A619" w14:textId="77777777" w:rsidR="000444C6" w:rsidRDefault="000444C6" w:rsidP="000444C6">
      <w:pPr>
        <w:rPr>
          <w:rFonts w:ascii="Neutra Text TF-Light" w:hAnsi="Neutra Text TF-Light"/>
        </w:rPr>
      </w:pPr>
      <w:r>
        <w:rPr>
          <w:rFonts w:ascii="Neutra Text TF-Light" w:hAnsi="Neutra Text TF-Light"/>
        </w:rPr>
        <w:t>Chair, SIM Steering Committee</w:t>
      </w:r>
    </w:p>
    <w:p w14:paraId="61E7EDAA" w14:textId="77777777" w:rsidR="000444C6" w:rsidRDefault="00EC6CBB" w:rsidP="000444C6">
      <w:pPr>
        <w:rPr>
          <w:rFonts w:ascii="Neutra Text TF-Light" w:hAnsi="Neutra Text TF-Light"/>
        </w:rPr>
      </w:pPr>
      <w:hyperlink r:id="rId115" w:history="1">
        <w:r w:rsidR="000444C6" w:rsidRPr="000F576F">
          <w:rPr>
            <w:rStyle w:val="Hyperlink"/>
            <w:rFonts w:ascii="Neutra Text TF-Light" w:hAnsi="Neutra Text TF-Light"/>
          </w:rPr>
          <w:t>Kevin.Flanigan@maine.gov</w:t>
        </w:r>
      </w:hyperlink>
    </w:p>
    <w:p w14:paraId="22FD9325" w14:textId="77777777" w:rsidR="000444C6" w:rsidRDefault="000444C6" w:rsidP="000444C6">
      <w:pPr>
        <w:rPr>
          <w:rFonts w:ascii="Neutra Text TF-Light" w:hAnsi="Neutra Text TF-Light"/>
        </w:rPr>
      </w:pPr>
    </w:p>
    <w:p w14:paraId="060227BD" w14:textId="77777777" w:rsidR="000444C6" w:rsidRDefault="000444C6" w:rsidP="000444C6">
      <w:pPr>
        <w:rPr>
          <w:rFonts w:ascii="Neutra Text TF-Light" w:hAnsi="Neutra Text TF-Light"/>
          <w:b/>
        </w:rPr>
      </w:pPr>
      <w:r>
        <w:rPr>
          <w:rFonts w:ascii="Neutra Text TF-Light" w:hAnsi="Neutra Text TF-Light"/>
          <w:b/>
        </w:rPr>
        <w:t>Frank Johnson</w:t>
      </w:r>
    </w:p>
    <w:p w14:paraId="1BBB38EE" w14:textId="77777777" w:rsidR="000444C6" w:rsidRDefault="000444C6" w:rsidP="000444C6">
      <w:pPr>
        <w:rPr>
          <w:rFonts w:ascii="Neutra Text TF-Light" w:hAnsi="Neutra Text TF-Light"/>
        </w:rPr>
      </w:pPr>
      <w:r>
        <w:rPr>
          <w:rFonts w:ascii="Neutra Text TF-Light" w:hAnsi="Neutra Text TF-Light"/>
        </w:rPr>
        <w:t>Director of System and Payment Reform, Maine Health Management Coalition</w:t>
      </w:r>
    </w:p>
    <w:p w14:paraId="7883CFEF" w14:textId="77777777" w:rsidR="000444C6" w:rsidRDefault="000444C6" w:rsidP="000444C6">
      <w:pPr>
        <w:rPr>
          <w:rFonts w:ascii="Neutra Text TF-Light" w:hAnsi="Neutra Text TF-Light"/>
        </w:rPr>
      </w:pPr>
      <w:r>
        <w:rPr>
          <w:rFonts w:ascii="Neutra Text TF-Light" w:hAnsi="Neutra Text TF-Light"/>
        </w:rPr>
        <w:t>Payment Reform Subcommittee Chair</w:t>
      </w:r>
    </w:p>
    <w:p w14:paraId="73CCFCFB" w14:textId="77777777" w:rsidR="000444C6" w:rsidRDefault="00EC6CBB" w:rsidP="000444C6">
      <w:pPr>
        <w:rPr>
          <w:rFonts w:ascii="Neutra Text TF-Light" w:hAnsi="Neutra Text TF-Light"/>
        </w:rPr>
      </w:pPr>
      <w:hyperlink r:id="rId116" w:history="1">
        <w:r w:rsidR="000444C6" w:rsidRPr="000F576F">
          <w:rPr>
            <w:rStyle w:val="Hyperlink"/>
            <w:rFonts w:ascii="Neutra Text TF-Light" w:hAnsi="Neutra Text TF-Light"/>
          </w:rPr>
          <w:t>fjohnson@mehmc.org</w:t>
        </w:r>
      </w:hyperlink>
    </w:p>
    <w:p w14:paraId="662AEF66" w14:textId="77777777" w:rsidR="000444C6" w:rsidRDefault="000444C6" w:rsidP="002C33B2">
      <w:pPr>
        <w:rPr>
          <w:rFonts w:ascii="Neutra Text TF-Light" w:hAnsi="Neutra Text TF-Light"/>
          <w:b/>
        </w:rPr>
      </w:pPr>
    </w:p>
    <w:p w14:paraId="64925286" w14:textId="78F62AFA" w:rsidR="002C33B2" w:rsidRPr="002C33B2" w:rsidRDefault="002C33B2" w:rsidP="002C33B2">
      <w:pPr>
        <w:rPr>
          <w:rFonts w:ascii="Neutra Text TF-Light" w:hAnsi="Neutra Text TF-Light"/>
          <w:b/>
        </w:rPr>
      </w:pPr>
      <w:r w:rsidRPr="002C33B2">
        <w:rPr>
          <w:rFonts w:ascii="Neutra Text TF-Light" w:hAnsi="Neutra Text TF-Light"/>
          <w:b/>
        </w:rPr>
        <w:t>Holly Lusk</w:t>
      </w:r>
    </w:p>
    <w:p w14:paraId="6C6850F1" w14:textId="778D2EEA" w:rsidR="002C33B2" w:rsidRDefault="002C33B2" w:rsidP="002C33B2">
      <w:pPr>
        <w:rPr>
          <w:rFonts w:ascii="Neutra Text TF-Light" w:hAnsi="Neutra Text TF-Light"/>
        </w:rPr>
      </w:pPr>
      <w:r>
        <w:rPr>
          <w:rFonts w:ascii="Neutra Text TF-Light" w:hAnsi="Neutra Text TF-Light"/>
        </w:rPr>
        <w:t>Senior Policy Advisor, Governor’s Office</w:t>
      </w:r>
    </w:p>
    <w:p w14:paraId="0A58464A" w14:textId="084D9AE3" w:rsidR="002C33B2" w:rsidRDefault="002C33B2" w:rsidP="002C33B2">
      <w:pPr>
        <w:rPr>
          <w:rFonts w:ascii="Neutra Text TF-Light" w:hAnsi="Neutra Text TF-Light"/>
        </w:rPr>
      </w:pPr>
      <w:r>
        <w:rPr>
          <w:rFonts w:ascii="Neutra Text TF-Light" w:hAnsi="Neutra Text TF-Light"/>
        </w:rPr>
        <w:t>Chair, Maine SIM Leadership Team</w:t>
      </w:r>
    </w:p>
    <w:p w14:paraId="7E4DC363" w14:textId="6A5393C1" w:rsidR="002C33B2" w:rsidRDefault="00EC6CBB" w:rsidP="002C33B2">
      <w:pPr>
        <w:rPr>
          <w:rFonts w:ascii="Neutra Text TF-Light" w:hAnsi="Neutra Text TF-Light"/>
        </w:rPr>
      </w:pPr>
      <w:hyperlink r:id="rId117" w:history="1">
        <w:r w:rsidR="002C33B2" w:rsidRPr="000F576F">
          <w:rPr>
            <w:rStyle w:val="Hyperlink"/>
            <w:rFonts w:ascii="Neutra Text TF-Light" w:hAnsi="Neutra Text TF-Light"/>
          </w:rPr>
          <w:t>Holly.Lusk@maine.gov</w:t>
        </w:r>
      </w:hyperlink>
    </w:p>
    <w:p w14:paraId="243BBBED" w14:textId="77777777" w:rsidR="002C33B2" w:rsidRDefault="002C33B2" w:rsidP="002C33B2">
      <w:pPr>
        <w:rPr>
          <w:rFonts w:ascii="Neutra Text TF-Light" w:hAnsi="Neutra Text TF-Light"/>
        </w:rPr>
      </w:pPr>
    </w:p>
    <w:p w14:paraId="56370ED2" w14:textId="77777777" w:rsidR="000444C6" w:rsidRPr="000444C6" w:rsidRDefault="000444C6" w:rsidP="000444C6">
      <w:pPr>
        <w:rPr>
          <w:rFonts w:ascii="Neutra Text TF-Light" w:hAnsi="Neutra Text TF-Light"/>
          <w:b/>
        </w:rPr>
      </w:pPr>
      <w:r>
        <w:rPr>
          <w:rFonts w:ascii="Neutra Text TF-Light" w:hAnsi="Neutra Text TF-Light"/>
          <w:b/>
        </w:rPr>
        <w:t>Trevor Putnoky</w:t>
      </w:r>
    </w:p>
    <w:p w14:paraId="194069DB" w14:textId="77777777" w:rsidR="000444C6" w:rsidRDefault="000444C6" w:rsidP="000444C6">
      <w:pPr>
        <w:rPr>
          <w:rFonts w:ascii="Neutra Text TF-Light" w:hAnsi="Neutra Text TF-Light"/>
        </w:rPr>
      </w:pPr>
      <w:r>
        <w:rPr>
          <w:rFonts w:ascii="Neutra Text TF-Light" w:hAnsi="Neutra Text TF-Light"/>
        </w:rPr>
        <w:t>SIM Communications Specialist, State of Maine</w:t>
      </w:r>
    </w:p>
    <w:p w14:paraId="5729A8AF" w14:textId="77777777" w:rsidR="000444C6" w:rsidRDefault="00EC6CBB" w:rsidP="000444C6">
      <w:pPr>
        <w:rPr>
          <w:rFonts w:ascii="Neutra Text TF-Light" w:hAnsi="Neutra Text TF-Light"/>
        </w:rPr>
      </w:pPr>
      <w:hyperlink r:id="rId118" w:history="1">
        <w:r w:rsidR="000444C6" w:rsidRPr="000F576F">
          <w:rPr>
            <w:rStyle w:val="Hyperlink"/>
            <w:rFonts w:ascii="Neutra Text TF-Light" w:hAnsi="Neutra Text TF-Light"/>
          </w:rPr>
          <w:t>tputnoky@maine.gov</w:t>
        </w:r>
      </w:hyperlink>
    </w:p>
    <w:p w14:paraId="2EDB8751" w14:textId="77777777" w:rsidR="000444C6" w:rsidRDefault="000444C6" w:rsidP="002C33B2">
      <w:pPr>
        <w:rPr>
          <w:rFonts w:ascii="Neutra Text TF-Light" w:hAnsi="Neutra Text TF-Light"/>
        </w:rPr>
      </w:pPr>
    </w:p>
    <w:p w14:paraId="35EDBE61" w14:textId="24A7AA4D" w:rsidR="000444C6" w:rsidRDefault="000444C6" w:rsidP="002C33B2">
      <w:pPr>
        <w:rPr>
          <w:rFonts w:ascii="Neutra Text TF-Light" w:hAnsi="Neutra Text TF-Light"/>
          <w:b/>
        </w:rPr>
      </w:pPr>
      <w:r>
        <w:rPr>
          <w:rFonts w:ascii="Neutra Text TF-Light" w:hAnsi="Neutra Text TF-Light"/>
          <w:b/>
        </w:rPr>
        <w:t xml:space="preserve">Katie </w:t>
      </w:r>
      <w:proofErr w:type="spellStart"/>
      <w:r>
        <w:rPr>
          <w:rFonts w:ascii="Neutra Text TF-Light" w:hAnsi="Neutra Text TF-Light"/>
          <w:b/>
        </w:rPr>
        <w:t>Sendze</w:t>
      </w:r>
      <w:proofErr w:type="spellEnd"/>
    </w:p>
    <w:p w14:paraId="7CAD6FD1" w14:textId="73F81B3D" w:rsidR="000444C6" w:rsidRDefault="000444C6" w:rsidP="002C33B2">
      <w:pPr>
        <w:rPr>
          <w:rFonts w:ascii="Neutra Text TF-Light" w:hAnsi="Neutra Text TF-Light"/>
        </w:rPr>
      </w:pPr>
      <w:r>
        <w:rPr>
          <w:rFonts w:ascii="Neutra Text TF-Light" w:hAnsi="Neutra Text TF-Light"/>
        </w:rPr>
        <w:t xml:space="preserve">Program Director, </w:t>
      </w:r>
      <w:proofErr w:type="spellStart"/>
      <w:r>
        <w:rPr>
          <w:rFonts w:ascii="Neutra Text TF-Light" w:hAnsi="Neutra Text TF-Light"/>
        </w:rPr>
        <w:t>HealthInfoNet</w:t>
      </w:r>
      <w:proofErr w:type="spellEnd"/>
    </w:p>
    <w:p w14:paraId="4F3D0BBC" w14:textId="169C722D" w:rsidR="000444C6" w:rsidRDefault="000444C6" w:rsidP="002C33B2">
      <w:pPr>
        <w:rPr>
          <w:rFonts w:ascii="Neutra Text TF-Light" w:hAnsi="Neutra Text TF-Light"/>
        </w:rPr>
      </w:pPr>
      <w:r>
        <w:rPr>
          <w:rFonts w:ascii="Neutra Text TF-Light" w:hAnsi="Neutra Text TF-Light"/>
        </w:rPr>
        <w:t>Data Infrastructure Subcommittee Chair</w:t>
      </w:r>
    </w:p>
    <w:p w14:paraId="1039DB3D" w14:textId="2C69B397" w:rsidR="000444C6" w:rsidRDefault="00EC6CBB" w:rsidP="002C33B2">
      <w:pPr>
        <w:rPr>
          <w:rFonts w:ascii="Neutra Text TF-Light" w:hAnsi="Neutra Text TF-Light"/>
        </w:rPr>
      </w:pPr>
      <w:hyperlink r:id="rId119" w:history="1">
        <w:r w:rsidR="000444C6" w:rsidRPr="000F576F">
          <w:rPr>
            <w:rStyle w:val="Hyperlink"/>
            <w:rFonts w:ascii="Neutra Text TF-Light" w:hAnsi="Neutra Text TF-Light"/>
          </w:rPr>
          <w:t>ksendze@hinfonet.org</w:t>
        </w:r>
      </w:hyperlink>
    </w:p>
    <w:p w14:paraId="5370C168" w14:textId="77777777" w:rsidR="000444C6" w:rsidRDefault="000444C6" w:rsidP="000444C6">
      <w:pPr>
        <w:rPr>
          <w:rFonts w:ascii="Neutra Text TF-Light" w:hAnsi="Neutra Text TF-Light"/>
          <w:b/>
        </w:rPr>
      </w:pPr>
    </w:p>
    <w:p w14:paraId="5A00B10F" w14:textId="77777777" w:rsidR="000444C6" w:rsidRDefault="000444C6" w:rsidP="000444C6">
      <w:pPr>
        <w:rPr>
          <w:rFonts w:ascii="Neutra Text TF-Light" w:hAnsi="Neutra Text TF-Light"/>
        </w:rPr>
      </w:pPr>
      <w:r>
        <w:rPr>
          <w:rFonts w:ascii="Neutra Text TF-Light" w:hAnsi="Neutra Text TF-Light"/>
          <w:b/>
        </w:rPr>
        <w:t>Lisa Tuttle</w:t>
      </w:r>
    </w:p>
    <w:p w14:paraId="67958049" w14:textId="77777777" w:rsidR="000444C6" w:rsidRDefault="000444C6" w:rsidP="000444C6">
      <w:pPr>
        <w:rPr>
          <w:rFonts w:ascii="Neutra Text TF-Light" w:hAnsi="Neutra Text TF-Light"/>
        </w:rPr>
      </w:pPr>
      <w:r>
        <w:rPr>
          <w:rFonts w:ascii="Neutra Text TF-Light" w:hAnsi="Neutra Text TF-Light"/>
        </w:rPr>
        <w:t xml:space="preserve">PCMH Team </w:t>
      </w:r>
      <w:proofErr w:type="spellStart"/>
      <w:r>
        <w:rPr>
          <w:rFonts w:ascii="Neutra Text TF-Light" w:hAnsi="Neutra Text TF-Light"/>
        </w:rPr>
        <w:t>Leaader</w:t>
      </w:r>
      <w:proofErr w:type="spellEnd"/>
      <w:r>
        <w:rPr>
          <w:rFonts w:ascii="Neutra Text TF-Light" w:hAnsi="Neutra Text TF-Light"/>
        </w:rPr>
        <w:t xml:space="preserve"> for Project Management, Maine Quality Counts</w:t>
      </w:r>
    </w:p>
    <w:p w14:paraId="6D6769AD" w14:textId="77777777" w:rsidR="000444C6" w:rsidRDefault="000444C6" w:rsidP="000444C6">
      <w:pPr>
        <w:rPr>
          <w:rFonts w:ascii="Neutra Text TF-Light" w:hAnsi="Neutra Text TF-Light"/>
        </w:rPr>
      </w:pPr>
      <w:r>
        <w:rPr>
          <w:rFonts w:ascii="Neutra Text TF-Light" w:hAnsi="Neutra Text TF-Light"/>
        </w:rPr>
        <w:t>Delivery System Reform Subcommittee Chair</w:t>
      </w:r>
    </w:p>
    <w:p w14:paraId="334E0709" w14:textId="77777777" w:rsidR="000444C6" w:rsidRDefault="00EC6CBB" w:rsidP="000444C6">
      <w:pPr>
        <w:rPr>
          <w:rFonts w:ascii="Neutra Text TF-Light" w:hAnsi="Neutra Text TF-Light"/>
        </w:rPr>
      </w:pPr>
      <w:hyperlink r:id="rId120" w:history="1">
        <w:r w:rsidR="000444C6" w:rsidRPr="000F576F">
          <w:rPr>
            <w:rStyle w:val="Hyperlink"/>
            <w:rFonts w:ascii="Neutra Text TF-Light" w:hAnsi="Neutra Text TF-Light"/>
          </w:rPr>
          <w:t>ltuttle@mainequalitycounts.org</w:t>
        </w:r>
      </w:hyperlink>
    </w:p>
    <w:p w14:paraId="0AD4F8F9" w14:textId="77777777" w:rsidR="000444C6" w:rsidRDefault="000444C6" w:rsidP="002C33B2">
      <w:pPr>
        <w:rPr>
          <w:rFonts w:ascii="Neutra Text TF-Light" w:hAnsi="Neutra Text TF-Light"/>
        </w:rPr>
      </w:pPr>
    </w:p>
    <w:p w14:paraId="176EE306" w14:textId="77777777" w:rsidR="000444C6" w:rsidRDefault="000444C6" w:rsidP="002C33B2">
      <w:pPr>
        <w:rPr>
          <w:rFonts w:ascii="Neutra Text TF-Light" w:hAnsi="Neutra Text TF-Light"/>
        </w:rPr>
      </w:pPr>
    </w:p>
    <w:p w14:paraId="366721C1" w14:textId="77777777" w:rsidR="000444C6" w:rsidRDefault="000444C6" w:rsidP="002C33B2">
      <w:pPr>
        <w:rPr>
          <w:rFonts w:ascii="Neutra Text TF-Light" w:hAnsi="Neutra Text TF-Light"/>
        </w:rPr>
      </w:pPr>
    </w:p>
    <w:p w14:paraId="7865A2A4" w14:textId="77777777" w:rsidR="000444C6" w:rsidRDefault="000444C6" w:rsidP="002C33B2">
      <w:pPr>
        <w:rPr>
          <w:rFonts w:ascii="Neutra Text TF-Light" w:hAnsi="Neutra Text TF-Light"/>
        </w:rPr>
      </w:pPr>
    </w:p>
    <w:p w14:paraId="425D8AF8" w14:textId="77777777" w:rsidR="000444C6" w:rsidRPr="000444C6" w:rsidRDefault="000444C6" w:rsidP="002C33B2">
      <w:pPr>
        <w:rPr>
          <w:rFonts w:ascii="Neutra Text TF-Light" w:hAnsi="Neutra Text TF-Light"/>
        </w:rPr>
      </w:pPr>
    </w:p>
    <w:p w14:paraId="08A3150B" w14:textId="77777777" w:rsidR="002C33B2" w:rsidRPr="002C33B2" w:rsidRDefault="002C33B2" w:rsidP="002C33B2">
      <w:pPr>
        <w:rPr>
          <w:rFonts w:ascii="Neutra Text TF-Light" w:hAnsi="Neutra Text TF-Light"/>
        </w:rPr>
      </w:pPr>
    </w:p>
    <w:p w14:paraId="377AD053" w14:textId="77777777" w:rsidR="002C33B2" w:rsidRDefault="002C33B2" w:rsidP="002C33B2">
      <w:pPr>
        <w:rPr>
          <w:rFonts w:ascii="Neutra Text TF-Light" w:hAnsi="Neutra Text TF-Light"/>
          <w:b/>
          <w:color w:val="943634" w:themeColor="accent2" w:themeShade="BF"/>
          <w:sz w:val="28"/>
          <w:szCs w:val="28"/>
        </w:rPr>
      </w:pPr>
    </w:p>
    <w:p w14:paraId="7C6FF820" w14:textId="77777777" w:rsidR="002C33B2" w:rsidRDefault="002C33B2" w:rsidP="002C33B2">
      <w:pPr>
        <w:rPr>
          <w:rFonts w:ascii="Neutra Text TF-Light" w:hAnsi="Neutra Text TF-Light"/>
        </w:rPr>
      </w:pPr>
    </w:p>
    <w:p w14:paraId="4B909140" w14:textId="77777777" w:rsidR="00FB6A2B" w:rsidRDefault="00FB6A2B" w:rsidP="00465045">
      <w:pPr>
        <w:ind w:left="1080"/>
        <w:rPr>
          <w:rFonts w:ascii="Neutra Text TF-Light" w:hAnsi="Neutra Text TF-Light"/>
        </w:rPr>
      </w:pPr>
    </w:p>
    <w:p w14:paraId="0674D5CA" w14:textId="77777777" w:rsidR="00FB6A2B" w:rsidRDefault="00FB6A2B" w:rsidP="00FB6A2B">
      <w:pPr>
        <w:rPr>
          <w:rFonts w:ascii="Neutra Text TF-Light" w:hAnsi="Neutra Text TF-Light"/>
        </w:rPr>
      </w:pPr>
    </w:p>
    <w:p w14:paraId="1A6209E7" w14:textId="77777777" w:rsidR="00FB6A2B" w:rsidRPr="00465045" w:rsidRDefault="00FB6A2B" w:rsidP="00465045">
      <w:pPr>
        <w:ind w:left="1080"/>
        <w:rPr>
          <w:rFonts w:ascii="Neutra Text TF-Light" w:hAnsi="Neutra Text TF-Light"/>
        </w:rPr>
      </w:pPr>
    </w:p>
    <w:sectPr w:rsidR="00FB6A2B" w:rsidRPr="00465045" w:rsidSect="00B81556">
      <w:headerReference w:type="default" r:id="rId1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D20C6" w14:textId="77777777" w:rsidR="00FB7827" w:rsidRDefault="00FB7827" w:rsidP="00E9012E">
      <w:r>
        <w:separator/>
      </w:r>
    </w:p>
  </w:endnote>
  <w:endnote w:type="continuationSeparator" w:id="0">
    <w:p w14:paraId="3DC9405E" w14:textId="77777777" w:rsidR="00FB7827" w:rsidRDefault="00FB7827" w:rsidP="00E9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Neutra Text TF-Book">
    <w:altName w:val="Times New Roman"/>
    <w:charset w:val="00"/>
    <w:family w:val="auto"/>
    <w:pitch w:val="variable"/>
    <w:sig w:usb0="00000001" w:usb1="4000204A" w:usb2="00000000" w:usb3="00000000" w:csb0="00000009" w:csb1="00000000"/>
  </w:font>
  <w:font w:name="Neutra Text TF-Light">
    <w:altName w:val="Times New Roman"/>
    <w:charset w:val="00"/>
    <w:family w:val="auto"/>
    <w:pitch w:val="variable"/>
    <w:sig w:usb0="00000001" w:usb1="4000204A" w:usb2="00000000" w:usb3="00000000" w:csb0="00000009" w:csb1="00000000"/>
  </w:font>
  <w:font w:name="Neutra Text-Light">
    <w:altName w:val="Cambria Math"/>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31BA6" w14:textId="77777777" w:rsidR="00FB7827" w:rsidRDefault="00FB7827" w:rsidP="00E9012E">
      <w:r>
        <w:separator/>
      </w:r>
    </w:p>
  </w:footnote>
  <w:footnote w:type="continuationSeparator" w:id="0">
    <w:p w14:paraId="4852C3DA" w14:textId="77777777" w:rsidR="00FB7827" w:rsidRDefault="00FB7827" w:rsidP="00E90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9E872" w14:textId="77777777" w:rsidR="00FB7827" w:rsidRDefault="00FB7827" w:rsidP="00E9012E">
    <w:pPr>
      <w:pStyle w:val="Header"/>
      <w:jc w:val="right"/>
    </w:pPr>
    <w:r>
      <w:rPr>
        <w:noProof/>
      </w:rPr>
      <w:drawing>
        <wp:inline distT="0" distB="0" distL="0" distR="0" wp14:anchorId="7B35D93A" wp14:editId="5BDB8958">
          <wp:extent cx="1709928"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logo.jpg"/>
                  <pic:cNvPicPr/>
                </pic:nvPicPr>
                <pic:blipFill>
                  <a:blip r:embed="rId1">
                    <a:extLst>
                      <a:ext uri="{28A0092B-C50C-407E-A947-70E740481C1C}">
                        <a14:useLocalDpi xmlns:a14="http://schemas.microsoft.com/office/drawing/2010/main" val="0"/>
                      </a:ext>
                    </a:extLst>
                  </a:blip>
                  <a:stretch>
                    <a:fillRect/>
                  </a:stretch>
                </pic:blipFill>
                <pic:spPr>
                  <a:xfrm>
                    <a:off x="0" y="0"/>
                    <a:ext cx="1709928" cy="685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C5954B2"/>
    <w:multiLevelType w:val="hybridMultilevel"/>
    <w:tmpl w:val="D06EC9A4"/>
    <w:lvl w:ilvl="0" w:tplc="00000001">
      <w:start w:val="1"/>
      <w:numFmt w:val="bullet"/>
      <w:lvlText w:val="•"/>
      <w:lvlJc w:val="left"/>
      <w:pPr>
        <w:ind w:left="720" w:hanging="360"/>
      </w:pPr>
    </w:lvl>
    <w:lvl w:ilvl="1" w:tplc="04090001">
      <w:start w:val="1"/>
      <w:numFmt w:val="bullet"/>
      <w:lvlText w:val=""/>
      <w:lvlJc w:val="left"/>
      <w:pPr>
        <w:ind w:left="108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984A75"/>
    <w:multiLevelType w:val="hybridMultilevel"/>
    <w:tmpl w:val="833CF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865A82"/>
    <w:multiLevelType w:val="hybridMultilevel"/>
    <w:tmpl w:val="D34A60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47C1D2C"/>
    <w:multiLevelType w:val="hybridMultilevel"/>
    <w:tmpl w:val="95242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9B42DF"/>
    <w:multiLevelType w:val="hybridMultilevel"/>
    <w:tmpl w:val="6276B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692589"/>
    <w:multiLevelType w:val="hybridMultilevel"/>
    <w:tmpl w:val="9DDC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950C2F"/>
    <w:multiLevelType w:val="hybridMultilevel"/>
    <w:tmpl w:val="18F85CC4"/>
    <w:lvl w:ilvl="0" w:tplc="58EE2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FA1B1F"/>
    <w:multiLevelType w:val="hybridMultilevel"/>
    <w:tmpl w:val="C40E0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BF06A8"/>
    <w:multiLevelType w:val="hybridMultilevel"/>
    <w:tmpl w:val="14DEE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49B41D1"/>
    <w:multiLevelType w:val="hybridMultilevel"/>
    <w:tmpl w:val="1BE8F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980F3E"/>
    <w:multiLevelType w:val="hybridMultilevel"/>
    <w:tmpl w:val="C71AA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F2E0927"/>
    <w:multiLevelType w:val="hybridMultilevel"/>
    <w:tmpl w:val="7DAA7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5"/>
  </w:num>
  <w:num w:numId="3">
    <w:abstractNumId w:val="7"/>
  </w:num>
  <w:num w:numId="4">
    <w:abstractNumId w:val="10"/>
  </w:num>
  <w:num w:numId="5">
    <w:abstractNumId w:val="6"/>
  </w:num>
  <w:num w:numId="6">
    <w:abstractNumId w:val="11"/>
  </w:num>
  <w:num w:numId="7">
    <w:abstractNumId w:val="8"/>
  </w:num>
  <w:num w:numId="8">
    <w:abstractNumId w:val="0"/>
  </w:num>
  <w:num w:numId="9">
    <w:abstractNumId w:val="4"/>
  </w:num>
  <w:num w:numId="10">
    <w:abstractNumId w:val="1"/>
  </w:num>
  <w:num w:numId="11">
    <w:abstractNumId w:val="9"/>
  </w:num>
  <w:num w:numId="12">
    <w:abstractNumId w:val="3"/>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12E"/>
    <w:rsid w:val="0000751F"/>
    <w:rsid w:val="00014B2A"/>
    <w:rsid w:val="00023710"/>
    <w:rsid w:val="00041CD0"/>
    <w:rsid w:val="000444C6"/>
    <w:rsid w:val="00050BA4"/>
    <w:rsid w:val="00066AD9"/>
    <w:rsid w:val="0008377A"/>
    <w:rsid w:val="000A0BF1"/>
    <w:rsid w:val="000A4AF0"/>
    <w:rsid w:val="000C4B1E"/>
    <w:rsid w:val="000C7FE6"/>
    <w:rsid w:val="00125F65"/>
    <w:rsid w:val="001265D0"/>
    <w:rsid w:val="00131B6E"/>
    <w:rsid w:val="002234C2"/>
    <w:rsid w:val="00266A44"/>
    <w:rsid w:val="00275D00"/>
    <w:rsid w:val="002A7979"/>
    <w:rsid w:val="002C33B2"/>
    <w:rsid w:val="00332482"/>
    <w:rsid w:val="00357887"/>
    <w:rsid w:val="003614A2"/>
    <w:rsid w:val="00361CDE"/>
    <w:rsid w:val="00391D55"/>
    <w:rsid w:val="003A1051"/>
    <w:rsid w:val="003B7369"/>
    <w:rsid w:val="003C7E8F"/>
    <w:rsid w:val="003E70BF"/>
    <w:rsid w:val="00432A33"/>
    <w:rsid w:val="00437681"/>
    <w:rsid w:val="00453657"/>
    <w:rsid w:val="00465045"/>
    <w:rsid w:val="004768DB"/>
    <w:rsid w:val="00481920"/>
    <w:rsid w:val="004A087F"/>
    <w:rsid w:val="004A61B2"/>
    <w:rsid w:val="004C3AC8"/>
    <w:rsid w:val="004C42EE"/>
    <w:rsid w:val="00524443"/>
    <w:rsid w:val="00527860"/>
    <w:rsid w:val="005A6AD2"/>
    <w:rsid w:val="005E208F"/>
    <w:rsid w:val="005E253B"/>
    <w:rsid w:val="005E55F1"/>
    <w:rsid w:val="00623BC6"/>
    <w:rsid w:val="006368EF"/>
    <w:rsid w:val="006472FC"/>
    <w:rsid w:val="00691FE9"/>
    <w:rsid w:val="006955D5"/>
    <w:rsid w:val="006E062E"/>
    <w:rsid w:val="00702D2C"/>
    <w:rsid w:val="0070504D"/>
    <w:rsid w:val="00724FCC"/>
    <w:rsid w:val="00744A08"/>
    <w:rsid w:val="00794B54"/>
    <w:rsid w:val="007B6536"/>
    <w:rsid w:val="007D5917"/>
    <w:rsid w:val="007E1A3F"/>
    <w:rsid w:val="007E7694"/>
    <w:rsid w:val="00817E3C"/>
    <w:rsid w:val="00856734"/>
    <w:rsid w:val="008577DF"/>
    <w:rsid w:val="00862C43"/>
    <w:rsid w:val="008E7AE7"/>
    <w:rsid w:val="008F6B22"/>
    <w:rsid w:val="00911D2F"/>
    <w:rsid w:val="00941BDB"/>
    <w:rsid w:val="009463C4"/>
    <w:rsid w:val="00964059"/>
    <w:rsid w:val="00977DBF"/>
    <w:rsid w:val="00977E30"/>
    <w:rsid w:val="009827E9"/>
    <w:rsid w:val="00993D97"/>
    <w:rsid w:val="009B1A5A"/>
    <w:rsid w:val="009D290A"/>
    <w:rsid w:val="00A65ABE"/>
    <w:rsid w:val="00A6622D"/>
    <w:rsid w:val="00AA7DCD"/>
    <w:rsid w:val="00AD2BBE"/>
    <w:rsid w:val="00AF2C53"/>
    <w:rsid w:val="00AF53BA"/>
    <w:rsid w:val="00B62FDC"/>
    <w:rsid w:val="00B75A1F"/>
    <w:rsid w:val="00B76C16"/>
    <w:rsid w:val="00B81556"/>
    <w:rsid w:val="00B86519"/>
    <w:rsid w:val="00B92959"/>
    <w:rsid w:val="00BA22E0"/>
    <w:rsid w:val="00BB16B3"/>
    <w:rsid w:val="00BC5397"/>
    <w:rsid w:val="00BD4A91"/>
    <w:rsid w:val="00BD7FEB"/>
    <w:rsid w:val="00C35A75"/>
    <w:rsid w:val="00C432C5"/>
    <w:rsid w:val="00C4688B"/>
    <w:rsid w:val="00CB4F47"/>
    <w:rsid w:val="00CB5219"/>
    <w:rsid w:val="00CE6E06"/>
    <w:rsid w:val="00CF02F3"/>
    <w:rsid w:val="00D2491B"/>
    <w:rsid w:val="00D42775"/>
    <w:rsid w:val="00D43F51"/>
    <w:rsid w:val="00D63416"/>
    <w:rsid w:val="00DA03BC"/>
    <w:rsid w:val="00DC53D8"/>
    <w:rsid w:val="00DD2E60"/>
    <w:rsid w:val="00E00D0A"/>
    <w:rsid w:val="00E06BB2"/>
    <w:rsid w:val="00E20E10"/>
    <w:rsid w:val="00E9012E"/>
    <w:rsid w:val="00E93FBE"/>
    <w:rsid w:val="00EA3C6B"/>
    <w:rsid w:val="00EC6CBB"/>
    <w:rsid w:val="00F106D1"/>
    <w:rsid w:val="00F12330"/>
    <w:rsid w:val="00F12B1F"/>
    <w:rsid w:val="00FB6A2B"/>
    <w:rsid w:val="00FB7827"/>
    <w:rsid w:val="00FF3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D39D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12E"/>
    <w:pPr>
      <w:ind w:left="720"/>
      <w:contextualSpacing/>
    </w:pPr>
  </w:style>
  <w:style w:type="character" w:styleId="Hyperlink">
    <w:name w:val="Hyperlink"/>
    <w:basedOn w:val="DefaultParagraphFont"/>
    <w:uiPriority w:val="99"/>
    <w:unhideWhenUsed/>
    <w:rsid w:val="00E9012E"/>
    <w:rPr>
      <w:color w:val="0000FF" w:themeColor="hyperlink"/>
      <w:u w:val="single"/>
    </w:rPr>
  </w:style>
  <w:style w:type="paragraph" w:styleId="Header">
    <w:name w:val="header"/>
    <w:basedOn w:val="Normal"/>
    <w:link w:val="HeaderChar"/>
    <w:uiPriority w:val="99"/>
    <w:unhideWhenUsed/>
    <w:rsid w:val="00E9012E"/>
    <w:pPr>
      <w:tabs>
        <w:tab w:val="center" w:pos="4320"/>
        <w:tab w:val="right" w:pos="8640"/>
      </w:tabs>
    </w:pPr>
  </w:style>
  <w:style w:type="character" w:customStyle="1" w:styleId="HeaderChar">
    <w:name w:val="Header Char"/>
    <w:basedOn w:val="DefaultParagraphFont"/>
    <w:link w:val="Header"/>
    <w:uiPriority w:val="99"/>
    <w:rsid w:val="00E9012E"/>
  </w:style>
  <w:style w:type="paragraph" w:styleId="Footer">
    <w:name w:val="footer"/>
    <w:basedOn w:val="Normal"/>
    <w:link w:val="FooterChar"/>
    <w:uiPriority w:val="99"/>
    <w:unhideWhenUsed/>
    <w:rsid w:val="00E9012E"/>
    <w:pPr>
      <w:tabs>
        <w:tab w:val="center" w:pos="4320"/>
        <w:tab w:val="right" w:pos="8640"/>
      </w:tabs>
    </w:pPr>
  </w:style>
  <w:style w:type="character" w:customStyle="1" w:styleId="FooterChar">
    <w:name w:val="Footer Char"/>
    <w:basedOn w:val="DefaultParagraphFont"/>
    <w:link w:val="Footer"/>
    <w:uiPriority w:val="99"/>
    <w:rsid w:val="00E9012E"/>
  </w:style>
  <w:style w:type="paragraph" w:styleId="BalloonText">
    <w:name w:val="Balloon Text"/>
    <w:basedOn w:val="Normal"/>
    <w:link w:val="BalloonTextChar"/>
    <w:uiPriority w:val="99"/>
    <w:semiHidden/>
    <w:unhideWhenUsed/>
    <w:rsid w:val="00E901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012E"/>
    <w:rPr>
      <w:rFonts w:ascii="Lucida Grande" w:hAnsi="Lucida Grande" w:cs="Lucida Grande"/>
      <w:sz w:val="18"/>
      <w:szCs w:val="18"/>
    </w:rPr>
  </w:style>
  <w:style w:type="character" w:styleId="CommentReference">
    <w:name w:val="annotation reference"/>
    <w:basedOn w:val="DefaultParagraphFont"/>
    <w:uiPriority w:val="99"/>
    <w:semiHidden/>
    <w:unhideWhenUsed/>
    <w:rsid w:val="00A65ABE"/>
    <w:rPr>
      <w:sz w:val="18"/>
      <w:szCs w:val="18"/>
    </w:rPr>
  </w:style>
  <w:style w:type="paragraph" w:styleId="CommentText">
    <w:name w:val="annotation text"/>
    <w:basedOn w:val="Normal"/>
    <w:link w:val="CommentTextChar"/>
    <w:uiPriority w:val="99"/>
    <w:semiHidden/>
    <w:unhideWhenUsed/>
    <w:rsid w:val="00A65ABE"/>
  </w:style>
  <w:style w:type="character" w:customStyle="1" w:styleId="CommentTextChar">
    <w:name w:val="Comment Text Char"/>
    <w:basedOn w:val="DefaultParagraphFont"/>
    <w:link w:val="CommentText"/>
    <w:uiPriority w:val="99"/>
    <w:semiHidden/>
    <w:rsid w:val="00A65ABE"/>
  </w:style>
  <w:style w:type="paragraph" w:styleId="CommentSubject">
    <w:name w:val="annotation subject"/>
    <w:basedOn w:val="CommentText"/>
    <w:next w:val="CommentText"/>
    <w:link w:val="CommentSubjectChar"/>
    <w:uiPriority w:val="99"/>
    <w:semiHidden/>
    <w:unhideWhenUsed/>
    <w:rsid w:val="00A65ABE"/>
    <w:rPr>
      <w:b/>
      <w:bCs/>
      <w:sz w:val="20"/>
      <w:szCs w:val="20"/>
    </w:rPr>
  </w:style>
  <w:style w:type="character" w:customStyle="1" w:styleId="CommentSubjectChar">
    <w:name w:val="Comment Subject Char"/>
    <w:basedOn w:val="CommentTextChar"/>
    <w:link w:val="CommentSubject"/>
    <w:uiPriority w:val="99"/>
    <w:semiHidden/>
    <w:rsid w:val="00A65ABE"/>
    <w:rPr>
      <w:b/>
      <w:bCs/>
      <w:sz w:val="20"/>
      <w:szCs w:val="20"/>
    </w:rPr>
  </w:style>
  <w:style w:type="character" w:styleId="FollowedHyperlink">
    <w:name w:val="FollowedHyperlink"/>
    <w:basedOn w:val="DefaultParagraphFont"/>
    <w:uiPriority w:val="99"/>
    <w:semiHidden/>
    <w:unhideWhenUsed/>
    <w:rsid w:val="008E7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12E"/>
    <w:pPr>
      <w:ind w:left="720"/>
      <w:contextualSpacing/>
    </w:pPr>
  </w:style>
  <w:style w:type="character" w:styleId="Hyperlink">
    <w:name w:val="Hyperlink"/>
    <w:basedOn w:val="DefaultParagraphFont"/>
    <w:uiPriority w:val="99"/>
    <w:unhideWhenUsed/>
    <w:rsid w:val="00E9012E"/>
    <w:rPr>
      <w:color w:val="0000FF" w:themeColor="hyperlink"/>
      <w:u w:val="single"/>
    </w:rPr>
  </w:style>
  <w:style w:type="paragraph" w:styleId="Header">
    <w:name w:val="header"/>
    <w:basedOn w:val="Normal"/>
    <w:link w:val="HeaderChar"/>
    <w:uiPriority w:val="99"/>
    <w:unhideWhenUsed/>
    <w:rsid w:val="00E9012E"/>
    <w:pPr>
      <w:tabs>
        <w:tab w:val="center" w:pos="4320"/>
        <w:tab w:val="right" w:pos="8640"/>
      </w:tabs>
    </w:pPr>
  </w:style>
  <w:style w:type="character" w:customStyle="1" w:styleId="HeaderChar">
    <w:name w:val="Header Char"/>
    <w:basedOn w:val="DefaultParagraphFont"/>
    <w:link w:val="Header"/>
    <w:uiPriority w:val="99"/>
    <w:rsid w:val="00E9012E"/>
  </w:style>
  <w:style w:type="paragraph" w:styleId="Footer">
    <w:name w:val="footer"/>
    <w:basedOn w:val="Normal"/>
    <w:link w:val="FooterChar"/>
    <w:uiPriority w:val="99"/>
    <w:unhideWhenUsed/>
    <w:rsid w:val="00E9012E"/>
    <w:pPr>
      <w:tabs>
        <w:tab w:val="center" w:pos="4320"/>
        <w:tab w:val="right" w:pos="8640"/>
      </w:tabs>
    </w:pPr>
  </w:style>
  <w:style w:type="character" w:customStyle="1" w:styleId="FooterChar">
    <w:name w:val="Footer Char"/>
    <w:basedOn w:val="DefaultParagraphFont"/>
    <w:link w:val="Footer"/>
    <w:uiPriority w:val="99"/>
    <w:rsid w:val="00E9012E"/>
  </w:style>
  <w:style w:type="paragraph" w:styleId="BalloonText">
    <w:name w:val="Balloon Text"/>
    <w:basedOn w:val="Normal"/>
    <w:link w:val="BalloonTextChar"/>
    <w:uiPriority w:val="99"/>
    <w:semiHidden/>
    <w:unhideWhenUsed/>
    <w:rsid w:val="00E901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012E"/>
    <w:rPr>
      <w:rFonts w:ascii="Lucida Grande" w:hAnsi="Lucida Grande" w:cs="Lucida Grande"/>
      <w:sz w:val="18"/>
      <w:szCs w:val="18"/>
    </w:rPr>
  </w:style>
  <w:style w:type="character" w:styleId="CommentReference">
    <w:name w:val="annotation reference"/>
    <w:basedOn w:val="DefaultParagraphFont"/>
    <w:uiPriority w:val="99"/>
    <w:semiHidden/>
    <w:unhideWhenUsed/>
    <w:rsid w:val="00A65ABE"/>
    <w:rPr>
      <w:sz w:val="18"/>
      <w:szCs w:val="18"/>
    </w:rPr>
  </w:style>
  <w:style w:type="paragraph" w:styleId="CommentText">
    <w:name w:val="annotation text"/>
    <w:basedOn w:val="Normal"/>
    <w:link w:val="CommentTextChar"/>
    <w:uiPriority w:val="99"/>
    <w:semiHidden/>
    <w:unhideWhenUsed/>
    <w:rsid w:val="00A65ABE"/>
  </w:style>
  <w:style w:type="character" w:customStyle="1" w:styleId="CommentTextChar">
    <w:name w:val="Comment Text Char"/>
    <w:basedOn w:val="DefaultParagraphFont"/>
    <w:link w:val="CommentText"/>
    <w:uiPriority w:val="99"/>
    <w:semiHidden/>
    <w:rsid w:val="00A65ABE"/>
  </w:style>
  <w:style w:type="paragraph" w:styleId="CommentSubject">
    <w:name w:val="annotation subject"/>
    <w:basedOn w:val="CommentText"/>
    <w:next w:val="CommentText"/>
    <w:link w:val="CommentSubjectChar"/>
    <w:uiPriority w:val="99"/>
    <w:semiHidden/>
    <w:unhideWhenUsed/>
    <w:rsid w:val="00A65ABE"/>
    <w:rPr>
      <w:b/>
      <w:bCs/>
      <w:sz w:val="20"/>
      <w:szCs w:val="20"/>
    </w:rPr>
  </w:style>
  <w:style w:type="character" w:customStyle="1" w:styleId="CommentSubjectChar">
    <w:name w:val="Comment Subject Char"/>
    <w:basedOn w:val="CommentTextChar"/>
    <w:link w:val="CommentSubject"/>
    <w:uiPriority w:val="99"/>
    <w:semiHidden/>
    <w:rsid w:val="00A65ABE"/>
    <w:rPr>
      <w:b/>
      <w:bCs/>
      <w:sz w:val="20"/>
      <w:szCs w:val="20"/>
    </w:rPr>
  </w:style>
  <w:style w:type="character" w:styleId="FollowedHyperlink">
    <w:name w:val="FollowedHyperlink"/>
    <w:basedOn w:val="DefaultParagraphFont"/>
    <w:uiPriority w:val="99"/>
    <w:semiHidden/>
    <w:unhideWhenUsed/>
    <w:rsid w:val="008E7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ehmc.org" TargetMode="External"/><Relationship Id="rId117" Type="http://schemas.openxmlformats.org/officeDocument/2006/relationships/hyperlink" Target="mailto:Holly.Lusk@maine.gov" TargetMode="External"/><Relationship Id="rId21" Type="http://schemas.openxmlformats.org/officeDocument/2006/relationships/hyperlink" Target="https://www1.maine.gov/dhhs-sandbox/dhhs/sim/strategies/data.shtml" TargetMode="External"/><Relationship Id="rId42" Type="http://schemas.openxmlformats.org/officeDocument/2006/relationships/hyperlink" Target="http://www.mehmc.org/employers/vbid/" TargetMode="External"/><Relationship Id="rId47" Type="http://schemas.openxmlformats.org/officeDocument/2006/relationships/hyperlink" Target="http://www.getbettermaine.org" TargetMode="External"/><Relationship Id="rId63" Type="http://schemas.openxmlformats.org/officeDocument/2006/relationships/hyperlink" Target="mailto:https://www1.maine.gov/dhhs-sandbox/dhhs/sim/about/documents/Payment%2520Reform%2520Subcommittee.pdf" TargetMode="External"/><Relationship Id="rId68" Type="http://schemas.openxmlformats.org/officeDocument/2006/relationships/hyperlink" Target="mailto:ksendze@hinfonet.org" TargetMode="External"/><Relationship Id="rId84" Type="http://schemas.openxmlformats.org/officeDocument/2006/relationships/hyperlink" Target="http://www.maine.gov/dhhs/oms/pdfs_doc/vbp/4-%20PROPOSAL%20NARRATIVE%20_Sept%2024_.pdf" TargetMode="External"/><Relationship Id="rId89" Type="http://schemas.openxmlformats.org/officeDocument/2006/relationships/hyperlink" Target="http://www.maine.gov/dhhs/oms/pdfs_doc/vbp/C%20%20Maine%20Health%20INNOVATION%20PLAN%20_Sept%2024_.pdf" TargetMode="External"/><Relationship Id="rId112" Type="http://schemas.openxmlformats.org/officeDocument/2006/relationships/hyperlink" Target="http://www.sph.umich.edu/vbidcenter/" TargetMode="External"/><Relationship Id="rId16" Type="http://schemas.openxmlformats.org/officeDocument/2006/relationships/hyperlink" Target="http://www.hinfonet.org" TargetMode="External"/><Relationship Id="rId107" Type="http://schemas.openxmlformats.org/officeDocument/2006/relationships/hyperlink" Target="http://www.innovation.cms.gov/initiatives/state-innovations/" TargetMode="External"/><Relationship Id="rId11" Type="http://schemas.openxmlformats.org/officeDocument/2006/relationships/hyperlink" Target="http://www.getbettermaine.org" TargetMode="External"/><Relationship Id="rId32" Type="http://schemas.openxmlformats.org/officeDocument/2006/relationships/hyperlink" Target="mailto:http://stateofmaine.adobeconnect.com/p3kcw3zkyq8/" TargetMode="External"/><Relationship Id="rId37" Type="http://schemas.openxmlformats.org/officeDocument/2006/relationships/hyperlink" Target="https://www1.maine.gov/dhhs-sandbox/dhhs/sim/strategies/data.shtml" TargetMode="External"/><Relationship Id="rId53" Type="http://schemas.openxmlformats.org/officeDocument/2006/relationships/hyperlink" Target="https://www1.maine.gov/dhhs-sandbox/dhhs/sim/strategies/payment-reform.shtml" TargetMode="External"/><Relationship Id="rId58" Type="http://schemas.openxmlformats.org/officeDocument/2006/relationships/hyperlink" Target="http://www.getbettermaine.org" TargetMode="External"/><Relationship Id="rId74" Type="http://schemas.openxmlformats.org/officeDocument/2006/relationships/hyperlink" Target="mailto:http://www.maine.gov/tools/whatsnew/attach.php%3Fid=609392%26an=1" TargetMode="External"/><Relationship Id="rId79" Type="http://schemas.openxmlformats.org/officeDocument/2006/relationships/hyperlink" Target="mailto:http://www.maine.gov/tools/whatsnew/attach.php%3Fid=609438%26an=1" TargetMode="External"/><Relationship Id="rId102" Type="http://schemas.openxmlformats.org/officeDocument/2006/relationships/hyperlink" Target="http://www.maine.gov/dhhs/oms/sim/documents/executive-level-SIM-quarter-1-plan.pdf"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fjohnson@mehmc.org" TargetMode="External"/><Relationship Id="rId82" Type="http://schemas.openxmlformats.org/officeDocument/2006/relationships/hyperlink" Target="http://www.maine.gov/dhhs/oms/pdfs_doc/vbp/2%20-%20ABSTRACT%20_Sept%2023_.pdf" TargetMode="External"/><Relationship Id="rId90" Type="http://schemas.openxmlformats.org/officeDocument/2006/relationships/hyperlink" Target="http://www.maine.gov/dhhs/oms/pdfs_doc/vbp/D%20%20TEMPLATE%20-%20SIM_Assumptions_v2.doc" TargetMode="External"/><Relationship Id="rId95" Type="http://schemas.openxmlformats.org/officeDocument/2006/relationships/hyperlink" Target="http://www.maine.gov/dhhs/oms/sim/operational-plans/MaineSIMOperationsPlanAppendicesD-E-G1-11.pdf" TargetMode="External"/><Relationship Id="rId19" Type="http://schemas.openxmlformats.org/officeDocument/2006/relationships/hyperlink" Target="https://www1.maine.gov/dhhs-sandbox/dhhs/sim/strategies/delivery.shtml" TargetMode="External"/><Relationship Id="rId14" Type="http://schemas.openxmlformats.org/officeDocument/2006/relationships/hyperlink" Target="http://www.mainequalitycounts.org" TargetMode="External"/><Relationship Id="rId22" Type="http://schemas.openxmlformats.org/officeDocument/2006/relationships/hyperlink" Target="https://www1.maine.gov/dhhs-sandbox/dhhs/sim/strategies/data.shtml" TargetMode="External"/><Relationship Id="rId27" Type="http://schemas.openxmlformats.org/officeDocument/2006/relationships/hyperlink" Target="https://www1.maine.gov/dhhs-sandbox/dhhs/sim/documents/Leadership%20Team%20Roster.pdf" TargetMode="External"/><Relationship Id="rId30" Type="http://schemas.openxmlformats.org/officeDocument/2006/relationships/hyperlink" Target="https://www1.maine.gov/dhhs-sandbox/dhhs/sim/committees/documents/Delivery%20System%20Reform%20Subcommittee.pdf" TargetMode="External"/><Relationship Id="rId35" Type="http://schemas.openxmlformats.org/officeDocument/2006/relationships/hyperlink" Target="https://www1.maine.gov/dhhs-sandbox/dhhs/sim/strategies/payment-reform.shtml" TargetMode="External"/><Relationship Id="rId43" Type="http://schemas.openxmlformats.org/officeDocument/2006/relationships/hyperlink" Target="https://www1.maine.gov/dhhs-sandbox/dhhs/sim/resources/minutes-agendas.shtml" TargetMode="External"/><Relationship Id="rId48" Type="http://schemas.openxmlformats.org/officeDocument/2006/relationships/hyperlink" Target="http://cepac.icer-review.org/?p=1014" TargetMode="External"/><Relationship Id="rId56" Type="http://schemas.openxmlformats.org/officeDocument/2006/relationships/hyperlink" Target="http://www.hrsa.gov/healthit/toolbox/HealthITAdoptiontoolbox/PersonalHealthRecords/aboutccd.html" TargetMode="External"/><Relationship Id="rId64" Type="http://schemas.openxmlformats.org/officeDocument/2006/relationships/hyperlink" Target="mailto:ltuttle@mainequalitycounts.org" TargetMode="External"/><Relationship Id="rId69" Type="http://schemas.openxmlformats.org/officeDocument/2006/relationships/hyperlink" Target="mailto:http://www.maine.gov/tools/whatsnew/attach.php%3Fid=609429%26an=1" TargetMode="External"/><Relationship Id="rId77" Type="http://schemas.openxmlformats.org/officeDocument/2006/relationships/hyperlink" Target="mailto:http://www.maine.gov/tools/whatsnew/attach.php%3Fid=609420%26an=1" TargetMode="External"/><Relationship Id="rId100" Type="http://schemas.openxmlformats.org/officeDocument/2006/relationships/hyperlink" Target="http://www.maine.gov/dhhs/oms/sim/operational-plans/MaineSIM-OPSPlanAPPG13ApprovedSPA-ME-12-004.pdf" TargetMode="External"/><Relationship Id="rId105" Type="http://schemas.openxmlformats.org/officeDocument/2006/relationships/hyperlink" Target="http://www.maine.gov/dhhs/oms/pdfs_doc/vbp/SIM%20Grant/Public_Forums_Announcement.doc" TargetMode="External"/><Relationship Id="rId113" Type="http://schemas.openxmlformats.org/officeDocument/2006/relationships/hyperlink" Target="http://www.getbettermaine.org" TargetMode="External"/><Relationship Id="rId118" Type="http://schemas.openxmlformats.org/officeDocument/2006/relationships/hyperlink" Target="mailto:tputnoky@maine.gov" TargetMode="External"/><Relationship Id="rId8" Type="http://schemas.openxmlformats.org/officeDocument/2006/relationships/image" Target="media/image1.png"/><Relationship Id="rId51" Type="http://schemas.openxmlformats.org/officeDocument/2006/relationships/hyperlink" Target="https://www1.maine.gov/dhhs-sandbox/dhhs/sim/strategies/payment-reform.shtml" TargetMode="External"/><Relationship Id="rId72" Type="http://schemas.openxmlformats.org/officeDocument/2006/relationships/hyperlink" Target="mailto:https://www1.maine.gov/dhhs-sandbox/dhhs/sim/about/documents/Data%2520Infrastructure%2520Subcommittee.pdf" TargetMode="External"/><Relationship Id="rId80" Type="http://schemas.openxmlformats.org/officeDocument/2006/relationships/hyperlink" Target="mailto:http://www.maine.gov/tools/whatsnew/attach.php%3Fid=609422%26an=1" TargetMode="External"/><Relationship Id="rId85" Type="http://schemas.openxmlformats.org/officeDocument/2006/relationships/hyperlink" Target="http://www.maine.gov/dhhs/oms/pdfs_doc/vbp/5%20-%20PLAN%20FOR%20PERFORMANCE%20REPORTING%20_sept%2024_.pdf" TargetMode="External"/><Relationship Id="rId93" Type="http://schemas.openxmlformats.org/officeDocument/2006/relationships/hyperlink" Target="http://www.maine.gov/dhhs/oms/sim/operational-plans/Maine-SIM-OPS-PLAN-v19.pdf" TargetMode="External"/><Relationship Id="rId98" Type="http://schemas.openxmlformats.org/officeDocument/2006/relationships/hyperlink" Target="http://www.maine.gov/dhhs/oms/sim/operational-plans/MaineSIMOperationsPlanAppendicesQ-R-S-T.pdf" TargetMode="External"/><Relationship Id="rId121"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http://www.mehmc.org" TargetMode="External"/><Relationship Id="rId17" Type="http://schemas.openxmlformats.org/officeDocument/2006/relationships/hyperlink" Target="https://www1.maine.gov/dhhs-sandbox/dhhs/sim/strategies/payment-reform.shtml" TargetMode="External"/><Relationship Id="rId25" Type="http://schemas.openxmlformats.org/officeDocument/2006/relationships/hyperlink" Target="http://www.hinfonet.org" TargetMode="External"/><Relationship Id="rId33" Type="http://schemas.openxmlformats.org/officeDocument/2006/relationships/hyperlink" Target="https://www1.maine.gov/dhhs-sandbox/dhhs/sim/strategies/engagement.shtml" TargetMode="External"/><Relationship Id="rId38" Type="http://schemas.openxmlformats.org/officeDocument/2006/relationships/hyperlink" Target="https://www1.maine.gov/dhhs-sandbox/dhhs/sim/strategies/hit.shtml" TargetMode="External"/><Relationship Id="rId46" Type="http://schemas.openxmlformats.org/officeDocument/2006/relationships/hyperlink" Target="http://www.mehmc.org/providers/pte/pte-overview/" TargetMode="External"/><Relationship Id="rId59" Type="http://schemas.openxmlformats.org/officeDocument/2006/relationships/hyperlink" Target="http://www.mehmc.org/providers/pte/steering-committees/" TargetMode="External"/><Relationship Id="rId67" Type="http://schemas.openxmlformats.org/officeDocument/2006/relationships/hyperlink" Target="mailto:https://www1.maine.gov/dhhs-sandbox/dhhs/sim/about/documents/Delivery%2520System%2520Reform%2520Subcommittee.pdf" TargetMode="External"/><Relationship Id="rId103" Type="http://schemas.openxmlformats.org/officeDocument/2006/relationships/hyperlink" Target="http://www.maine.gov/dhhs/oms/sim/documents/SIM-program-plan.pdf" TargetMode="External"/><Relationship Id="rId108" Type="http://schemas.openxmlformats.org/officeDocument/2006/relationships/hyperlink" Target="http://www.hinfonet.org" TargetMode="External"/><Relationship Id="rId116" Type="http://schemas.openxmlformats.org/officeDocument/2006/relationships/hyperlink" Target="mailto:fjohnson@mehmc.org" TargetMode="External"/><Relationship Id="rId20" Type="http://schemas.openxmlformats.org/officeDocument/2006/relationships/hyperlink" Target="https://www1.maine.gov/dhhs-sandbox/dhhs/sim/strategies/data.shtml" TargetMode="External"/><Relationship Id="rId41" Type="http://schemas.openxmlformats.org/officeDocument/2006/relationships/hyperlink" Target="https://www1.maine.gov/dhhs-sandbox/dhhs/sim/committees/payment.shtml" TargetMode="External"/><Relationship Id="rId54" Type="http://schemas.openxmlformats.org/officeDocument/2006/relationships/hyperlink" Target="http://www.mainequalitycounts.org/page/896-659/patient-centered-medical-home" TargetMode="External"/><Relationship Id="rId62" Type="http://schemas.openxmlformats.org/officeDocument/2006/relationships/hyperlink" Target="mailto:http://www.maine.gov/dhhs/oms/sim/steering/docs/nov-13-13/PR-Subcommittee-Notes-Oct-31.docx" TargetMode="External"/><Relationship Id="rId70" Type="http://schemas.openxmlformats.org/officeDocument/2006/relationships/hyperlink" Target="mailto:http://www.maine.gov/tools/whatsnew/attach.php%3Fid=609423%26an=1" TargetMode="External"/><Relationship Id="rId75" Type="http://schemas.openxmlformats.org/officeDocument/2006/relationships/hyperlink" Target="mailto:http://www.maine.gov/tools/whatsnew/attach.php%3Fid=609391%26an=1" TargetMode="External"/><Relationship Id="rId83" Type="http://schemas.openxmlformats.org/officeDocument/2006/relationships/hyperlink" Target="http://www.maine.gov/dhhs/oms/pdfs_doc/vbp/3%20-%20SIGNED%20LETT%20-%20GOVERNOR%20LEPAGE.pdf" TargetMode="External"/><Relationship Id="rId88" Type="http://schemas.openxmlformats.org/officeDocument/2006/relationships/hyperlink" Target="http://www.maine.gov/dhhs/oms/pdfs_doc/vbp/B%20_LETTERSFILE_FINAL.pdf" TargetMode="External"/><Relationship Id="rId91" Type="http://schemas.openxmlformats.org/officeDocument/2006/relationships/hyperlink" Target="http://www.maine.gov/dhhs/oms/pdfs_doc/vbp/Copy%20of%20E%20%20ATEMPLATE_SIM_fin_Allow.xls" TargetMode="External"/><Relationship Id="rId96" Type="http://schemas.openxmlformats.org/officeDocument/2006/relationships/hyperlink" Target="http://www.maine.gov/dhhs/oms/sim/operational-plans/MaineSIMOperationsPlanAppendices%20H-I-J-K-L.pdf" TargetMode="External"/><Relationship Id="rId111" Type="http://schemas.openxmlformats.org/officeDocument/2006/relationships/hyperlink" Target="http://www.commonwealthfund.org/Publications/Issue-Briefs/2013/Sep/State-Innovation-Models.aspx"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hyperlink" Target="https://www1.maine.gov/dhhs-sandbox/dhhs/sim/strategies/hit.shtml" TargetMode="External"/><Relationship Id="rId28" Type="http://schemas.openxmlformats.org/officeDocument/2006/relationships/hyperlink" Target="https://www1.maine.gov/dhhs-sandbox/dhhs/sim/documents/SIM%20Steering%20Commitee%20Roster.pdf" TargetMode="External"/><Relationship Id="rId36" Type="http://schemas.openxmlformats.org/officeDocument/2006/relationships/hyperlink" Target="https://www1.maine.gov/dhhs-sandbox/dhhs/sim/strategies/delivery.shtml" TargetMode="External"/><Relationship Id="rId49" Type="http://schemas.openxmlformats.org/officeDocument/2006/relationships/hyperlink" Target="http://www.cdc.gov/diabetes/prevention/" TargetMode="External"/><Relationship Id="rId57" Type="http://schemas.openxmlformats.org/officeDocument/2006/relationships/hyperlink" Target="http://www.hrsa.gov/healthit/toolbox/HealthITAdoptiontoolbox/PersonalHealthRecords/aboutccd.html" TargetMode="External"/><Relationship Id="rId106" Type="http://schemas.openxmlformats.org/officeDocument/2006/relationships/hyperlink" Target="http://www.maine.gov/dhhs/oms/pdfs_doc/vbp/SIM%20Grant/SIM_Forums_June2013.pdf" TargetMode="External"/><Relationship Id="rId114" Type="http://schemas.openxmlformats.org/officeDocument/2006/relationships/hyperlink" Target="mailto:Randal.Chenard@maine.gov" TargetMode="External"/><Relationship Id="rId119" Type="http://schemas.openxmlformats.org/officeDocument/2006/relationships/hyperlink" Target="mailto:ksendze@hinfonet.org" TargetMode="External"/><Relationship Id="rId10" Type="http://schemas.openxmlformats.org/officeDocument/2006/relationships/image" Target="media/image3.jpg"/><Relationship Id="rId31" Type="http://schemas.openxmlformats.org/officeDocument/2006/relationships/hyperlink" Target="https://www1.maine.gov/dhhs-sandbox/dhhs/sim/committees/documents/Data%20Infrastructure%20Subcommittee.pdf" TargetMode="External"/><Relationship Id="rId44" Type="http://schemas.openxmlformats.org/officeDocument/2006/relationships/hyperlink" Target="https://www1.maine.gov/dhhs-sandbox/dhhs/sim/strategies/hit.shtml" TargetMode="External"/><Relationship Id="rId52" Type="http://schemas.openxmlformats.org/officeDocument/2006/relationships/hyperlink" Target="https://www1.maine.gov/dhhs-sandbox/dhhs/sim/strategies/delivery.shtml" TargetMode="External"/><Relationship Id="rId60" Type="http://schemas.openxmlformats.org/officeDocument/2006/relationships/hyperlink" Target="https://www1.maine.gov/dhhs-sandbox/dhhs/sim/strategies/payment-reform.shtml" TargetMode="External"/><Relationship Id="rId65" Type="http://schemas.openxmlformats.org/officeDocument/2006/relationships/hyperlink" Target="mailto:http://www.maine.gov/tools/whatsnew/attach.php%3Fid=609448%26an=1" TargetMode="External"/><Relationship Id="rId73" Type="http://schemas.openxmlformats.org/officeDocument/2006/relationships/hyperlink" Target="mailto:http://www.maine.gov/tools/whatsnew/attach.php%3Fid=609389%26an=1" TargetMode="External"/><Relationship Id="rId78" Type="http://schemas.openxmlformats.org/officeDocument/2006/relationships/hyperlink" Target="mailto:http://www.maine.gov/tools/whatsnew/attach.php%3Fid=609440%26an=1" TargetMode="External"/><Relationship Id="rId81" Type="http://schemas.openxmlformats.org/officeDocument/2006/relationships/hyperlink" Target="http://www.maine.gov/dhhs/oms/pdfs_doc/vbp/1%20-%20CONTENTS%20page.doc" TargetMode="External"/><Relationship Id="rId86" Type="http://schemas.openxmlformats.org/officeDocument/2006/relationships/hyperlink" Target="http://www.maine.gov/dhhs/oms/pdfs_doc/vbp/6%20-%20MaineInnovationModelWorkPlan%20Sept%2024.pdf" TargetMode="External"/><Relationship Id="rId94" Type="http://schemas.openxmlformats.org/officeDocument/2006/relationships/hyperlink" Target="http://www.maine.gov/dhhs/oms/sim/operational-plans/MaineSIMOperationsPlanAppendicesA-B-C.pdf" TargetMode="External"/><Relationship Id="rId99" Type="http://schemas.openxmlformats.org/officeDocument/2006/relationships/hyperlink" Target="http://www.maine.gov/dhhs/oms/sim/operational-plans/MaineSIM-OPsPlanAppG12ApprovedSPA-ME-12-004.pdf" TargetMode="External"/><Relationship Id="rId101" Type="http://schemas.openxmlformats.org/officeDocument/2006/relationships/hyperlink" Target="http://www.maine.gov/dhhs/oms/sim/documents/SIM-executive-level-program-plan.pdf"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jpg"/><Relationship Id="rId18" Type="http://schemas.openxmlformats.org/officeDocument/2006/relationships/hyperlink" Target="http://www.mainequalitycounts.org/page/896-659/patient-centered-medical-home" TargetMode="External"/><Relationship Id="rId39" Type="http://schemas.openxmlformats.org/officeDocument/2006/relationships/hyperlink" Target="https://www1.maine.gov/dhhs-sandbox/dhhs/sim/strategies/engagement.shtml" TargetMode="External"/><Relationship Id="rId109" Type="http://schemas.openxmlformats.org/officeDocument/2006/relationships/hyperlink" Target="http://www.mehmc.org" TargetMode="External"/><Relationship Id="rId34" Type="http://schemas.openxmlformats.org/officeDocument/2006/relationships/hyperlink" Target="https://www1.maine.gov/dhhs-sandbox/dhhs/sim/partners.shtml" TargetMode="External"/><Relationship Id="rId50" Type="http://schemas.openxmlformats.org/officeDocument/2006/relationships/hyperlink" Target="http://www.nejm.org/doi/full/10.1056/NEJMoa012512" TargetMode="External"/><Relationship Id="rId55" Type="http://schemas.openxmlformats.org/officeDocument/2006/relationships/hyperlink" Target="http://www.google.com/url?sa=t&amp;rct=j&amp;q=&amp;esrc=s&amp;source=web&amp;cd=1&amp;ved=0CC4QFjAA&amp;url=http%3A%2F%2Fwww.mainequalitycounts.org%2Fimage_upload%2FPCMH_2013%20PCMH%20Core%20Expectation%20Requirements_12.20.12.pdf&amp;ei=iRunUsL7GrjNsQT1qIHoDg&amp;usg=AFQjCNFV5r-_RWCYodG5kUp6cNadoBQ4IA&amp;sig2=WMeSXQz5ZONmQgBAQyP-zQ&amp;bvm=bv.57799294,d.cWc" TargetMode="External"/><Relationship Id="rId76" Type="http://schemas.openxmlformats.org/officeDocument/2006/relationships/hyperlink" Target="mailto:http://www.maine.gov/tools/whatsnew/attach.php%3Fid=609521%26an=1" TargetMode="External"/><Relationship Id="rId97" Type="http://schemas.openxmlformats.org/officeDocument/2006/relationships/hyperlink" Target="http://www.maine.gov/dhhs/oms/sim/operational-plans/MaineSIMOperationsPlanAppendicesM-N-O-P.pdf" TargetMode="External"/><Relationship Id="rId104" Type="http://schemas.openxmlformats.org/officeDocument/2006/relationships/hyperlink" Target="http://www.maine.gov/dhhs/oms/pdfs_doc/vbp/SIM%20Grant/3152013_SIM_Agenda.doc" TargetMode="External"/><Relationship Id="rId120" Type="http://schemas.openxmlformats.org/officeDocument/2006/relationships/hyperlink" Target="mailto:ltuttle@mainequalitycounts.org" TargetMode="External"/><Relationship Id="rId7" Type="http://schemas.openxmlformats.org/officeDocument/2006/relationships/endnotes" Target="endnotes.xml"/><Relationship Id="rId71" Type="http://schemas.openxmlformats.org/officeDocument/2006/relationships/hyperlink" Target="mailto:http://www.maine.gov/tools/whatsnew/attach.php%3Fid=609390%26an=1" TargetMode="External"/><Relationship Id="rId92" Type="http://schemas.openxmlformats.org/officeDocument/2006/relationships/hyperlink" Target="http://www.maine.gov/dhhs/oms/pdfs_doc/vbp/Copy%20of%20F%20TEMPLATE_SIM_fin_V12_Paid.xls" TargetMode="External"/><Relationship Id="rId2" Type="http://schemas.openxmlformats.org/officeDocument/2006/relationships/styles" Target="styles.xml"/><Relationship Id="rId29" Type="http://schemas.openxmlformats.org/officeDocument/2006/relationships/hyperlink" Target="https://www1.maine.gov/dhhs-sandbox/dhhs/sim/committees/documents/Payment%20Reform%20Subcommittee.pdf" TargetMode="External"/><Relationship Id="rId24" Type="http://schemas.openxmlformats.org/officeDocument/2006/relationships/hyperlink" Target="http://www.mainequalitycounts.org" TargetMode="External"/><Relationship Id="rId40" Type="http://schemas.openxmlformats.org/officeDocument/2006/relationships/hyperlink" Target="https://www1.maine.gov/dhhs-sandbox/dhhs/sim/strategies/hit.shtml" TargetMode="External"/><Relationship Id="rId45" Type="http://schemas.openxmlformats.org/officeDocument/2006/relationships/hyperlink" Target="https://www1.maine.gov/dhhs-sandbox/dhhs/sim/resources/minutes-agendas.shtml" TargetMode="External"/><Relationship Id="rId66" Type="http://schemas.openxmlformats.org/officeDocument/2006/relationships/hyperlink" Target="mailto:http://www.maine.gov/tools/whatsnew/attach.php%3Fid=609447%26an=1" TargetMode="External"/><Relationship Id="rId87" Type="http://schemas.openxmlformats.org/officeDocument/2006/relationships/hyperlink" Target="http://www.maine.gov/dhhs/oms/pdfs_doc/vbp/A%20-%20Budget%20Narrative%20Sept%2024.pdf" TargetMode="External"/><Relationship Id="rId110" Type="http://schemas.openxmlformats.org/officeDocument/2006/relationships/hyperlink" Target="http://www.mainequalitycounts.org" TargetMode="External"/><Relationship Id="rId115" Type="http://schemas.openxmlformats.org/officeDocument/2006/relationships/hyperlink" Target="mailto:Kevin.Flanigan@main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6564</Words>
  <Characters>37418</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Maine Health Management Coalition</Company>
  <LinksUpToDate>false</LinksUpToDate>
  <CharactersWithSpaces>43895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Putnoky</dc:creator>
  <cp:keywords/>
  <dc:description/>
  <cp:lastModifiedBy>Gilbert, Denise E.</cp:lastModifiedBy>
  <cp:revision>2</cp:revision>
  <cp:lastPrinted>2013-12-10T19:09:00Z</cp:lastPrinted>
  <dcterms:created xsi:type="dcterms:W3CDTF">2013-12-10T19:12:00Z</dcterms:created>
  <dcterms:modified xsi:type="dcterms:W3CDTF">2013-12-10T19:12:00Z</dcterms:modified>
</cp:coreProperties>
</file>